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D2F0" w14:textId="4F52F553" w:rsidR="00F2021B" w:rsidRDefault="00F2021B" w:rsidP="007716A2">
      <w:pPr>
        <w:jc w:val="center"/>
        <w:rPr>
          <w:b/>
          <w:bCs/>
          <w:sz w:val="28"/>
          <w:szCs w:val="28"/>
        </w:rPr>
      </w:pPr>
      <w:r>
        <w:rPr>
          <w:b/>
          <w:bCs/>
          <w:noProof/>
          <w:sz w:val="28"/>
          <w:szCs w:val="28"/>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συναπόφασης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C61F0C" w:rsidRDefault="00F2021B" w:rsidP="00F2021B">
            <w:pPr>
              <w:jc w:val="both"/>
              <w:rPr>
                <w:sz w:val="20"/>
                <w:szCs w:val="20"/>
              </w:rPr>
            </w:pPr>
            <w:r w:rsidRPr="00C61F0C">
              <w:rPr>
                <w:sz w:val="20"/>
                <w:szCs w:val="20"/>
              </w:rPr>
              <w:t>Περιγράψτε με ποιο</w:t>
            </w:r>
            <w:r>
              <w:rPr>
                <w:sz w:val="20"/>
                <w:szCs w:val="20"/>
              </w:rPr>
              <w:t>ν</w:t>
            </w:r>
            <w:r w:rsidRPr="00C61F0C">
              <w:rPr>
                <w:sz w:val="20"/>
                <w:szCs w:val="20"/>
              </w:rPr>
              <w:t xml:space="preserve"> τρόπο θα οργανώσετε τους/τις μαθητές/</w:t>
            </w:r>
            <w:r>
              <w:rPr>
                <w:sz w:val="20"/>
                <w:szCs w:val="20"/>
              </w:rPr>
              <w:t>μαθή</w:t>
            </w:r>
            <w:r w:rsidRPr="00C61F0C">
              <w:rPr>
                <w:sz w:val="20"/>
                <w:szCs w:val="20"/>
              </w:rPr>
              <w:t xml:space="preserve">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F2021B" w:rsidRDefault="00F2021B" w:rsidP="00F2021B">
            <w:pPr>
              <w:rPr>
                <w:sz w:val="20"/>
                <w:szCs w:val="20"/>
              </w:rPr>
            </w:pPr>
            <w:r w:rsidRPr="00C61F0C">
              <w:rPr>
                <w:sz w:val="20"/>
                <w:szCs w:val="20"/>
              </w:rPr>
              <w:t>Σημειώστε επίσης ποιοι άλλοι φορείς θα εμπλακούν και με ποιο</w:t>
            </w:r>
            <w:r>
              <w:rPr>
                <w:sz w:val="20"/>
                <w:szCs w:val="20"/>
              </w:rPr>
              <w:t>ν</w:t>
            </w:r>
            <w:r w:rsidRPr="00C61F0C">
              <w:rPr>
                <w:sz w:val="20"/>
                <w:szCs w:val="20"/>
              </w:rPr>
              <w:t xml:space="preserve"> τρόπο.</w:t>
            </w:r>
          </w:p>
          <w:p w14:paraId="23F8FCBC" w14:textId="77777777" w:rsidR="00F2021B" w:rsidRDefault="00F2021B" w:rsidP="006D5AF7">
            <w:pPr>
              <w:jc w:val="both"/>
              <w:rPr>
                <w:sz w:val="20"/>
                <w:szCs w:val="20"/>
              </w:rPr>
            </w:pPr>
          </w:p>
          <w:p w14:paraId="7DA06418" w14:textId="77777777" w:rsidR="00106034" w:rsidRPr="003B3F7C" w:rsidRDefault="00106034" w:rsidP="00106034">
            <w:pPr>
              <w:jc w:val="both"/>
              <w:rPr>
                <w:rFonts w:ascii="Calibri" w:eastAsia="Calibri" w:hAnsi="Calibri" w:cs="Calibri"/>
                <w:b/>
                <w:sz w:val="20"/>
                <w:u w:val="single"/>
              </w:rPr>
            </w:pPr>
            <w:r w:rsidRPr="003B3F7C">
              <w:rPr>
                <w:rFonts w:ascii="Calibri" w:eastAsia="Calibri" w:hAnsi="Calibri" w:cs="Calibri"/>
                <w:b/>
                <w:sz w:val="20"/>
                <w:u w:val="single"/>
              </w:rPr>
              <w:t>Οργάνωση των Μαθητών/Μαθητριών:</w:t>
            </w:r>
          </w:p>
          <w:p w14:paraId="0D2CE5CE" w14:textId="77777777" w:rsidR="00106034" w:rsidRPr="003B3F7C" w:rsidRDefault="00106034" w:rsidP="00106034">
            <w:pPr>
              <w:jc w:val="both"/>
              <w:rPr>
                <w:rFonts w:ascii="Calibri" w:eastAsia="Calibri" w:hAnsi="Calibri" w:cs="Calibri"/>
                <w:sz w:val="20"/>
              </w:rPr>
            </w:pPr>
            <w:r w:rsidRPr="003B3F7C">
              <w:rPr>
                <w:rFonts w:ascii="Calibri" w:eastAsia="Calibri" w:hAnsi="Calibri" w:cs="Calibri"/>
                <w:sz w:val="20"/>
              </w:rPr>
              <w:t>Για τη φροντίδα, προστασία και διατήρηση του πράσινου χώρου του σχολείου κατά τη λειτουργία του, θα υιοθετηθεί ένα πρόγραμμα ενεργού συμμετοχής των μαθητών/μαθητριών. Αυτό θα περιλαμβάνει εκπαιδευτικά εργαστήρια και πρακτικές δραστηριότητες που θα διδάσκουν τις βασικές αρχές της κηπουρικής, της βιώσιμης διαχείρισης των φυσικών πόρων και της περιβαλλοντικής προστασίας. Τα παιδιά θα εμπλέκονται σε τακτική βάση σε δραστηριότητες όπως φύτευση, πότισμα, κλάδεμα και ξεχορτάριασμα, ενώ επίσης θα λαμβάνουν μέρος σε μηνιαίες εκδηλώσεις παρατήρησης και μέτρησης της προόδου των φυτεύσεων.</w:t>
            </w:r>
          </w:p>
          <w:p w14:paraId="217BBC03" w14:textId="77777777" w:rsidR="00F2021B" w:rsidRDefault="00F2021B" w:rsidP="006D5AF7">
            <w:pPr>
              <w:jc w:val="both"/>
              <w:rPr>
                <w:sz w:val="20"/>
                <w:szCs w:val="20"/>
              </w:rPr>
            </w:pPr>
          </w:p>
          <w:p w14:paraId="419550A6" w14:textId="77777777" w:rsidR="00106034" w:rsidRPr="003B3F7C" w:rsidRDefault="00106034" w:rsidP="00106034">
            <w:pPr>
              <w:jc w:val="both"/>
              <w:rPr>
                <w:rFonts w:ascii="Calibri" w:eastAsia="Calibri" w:hAnsi="Calibri" w:cs="Calibri"/>
                <w:b/>
                <w:sz w:val="20"/>
                <w:u w:val="single"/>
              </w:rPr>
            </w:pPr>
            <w:r w:rsidRPr="003B3F7C">
              <w:rPr>
                <w:rFonts w:ascii="Calibri" w:eastAsia="Calibri" w:hAnsi="Calibri" w:cs="Calibri"/>
                <w:b/>
                <w:sz w:val="20"/>
                <w:u w:val="single"/>
              </w:rPr>
              <w:t>Διαδικασία και Ενέργειες:</w:t>
            </w:r>
          </w:p>
          <w:p w14:paraId="1843D7A2" w14:textId="77777777" w:rsidR="00106034" w:rsidRPr="003B3F7C" w:rsidRDefault="00106034" w:rsidP="00106034">
            <w:pPr>
              <w:jc w:val="both"/>
              <w:rPr>
                <w:rFonts w:ascii="Calibri" w:eastAsia="Calibri" w:hAnsi="Calibri" w:cs="Calibri"/>
                <w:b/>
                <w:sz w:val="20"/>
                <w:u w:val="single"/>
              </w:rPr>
            </w:pPr>
          </w:p>
          <w:p w14:paraId="7DB427D5" w14:textId="77777777" w:rsidR="00106034" w:rsidRPr="003B3F7C" w:rsidRDefault="00106034" w:rsidP="00106034">
            <w:pPr>
              <w:jc w:val="both"/>
              <w:rPr>
                <w:rFonts w:ascii="Calibri" w:eastAsia="Calibri" w:hAnsi="Calibri" w:cs="Calibri"/>
                <w:sz w:val="20"/>
              </w:rPr>
            </w:pPr>
            <w:r w:rsidRPr="003B3F7C">
              <w:rPr>
                <w:rFonts w:ascii="Calibri" w:eastAsia="Calibri" w:hAnsi="Calibri" w:cs="Calibri"/>
                <w:sz w:val="20"/>
                <w:u w:val="single"/>
              </w:rPr>
              <w:t>Σχεδιασμός του Προγράμματος:</w:t>
            </w:r>
            <w:r w:rsidRPr="003B3F7C">
              <w:rPr>
                <w:rFonts w:ascii="Calibri" w:eastAsia="Calibri" w:hAnsi="Calibri" w:cs="Calibri"/>
                <w:sz w:val="20"/>
              </w:rPr>
              <w:t xml:space="preserve"> Σε συνεργασία με τους εκπαιδευτικούς και τον γεωπόνο, θα καταρτιστεί ένα ετήσιο πρόγραμμα δραστηριοτήτων, το οποίο θα αναθεωρείται και θα ενημερώνεται σύμφωνα με τις εποχικές ανάγκες του κήπου.</w:t>
            </w:r>
          </w:p>
          <w:p w14:paraId="0369093F" w14:textId="77777777" w:rsidR="00106034" w:rsidRPr="003B3F7C" w:rsidRDefault="00106034" w:rsidP="00106034">
            <w:pPr>
              <w:jc w:val="both"/>
              <w:rPr>
                <w:rFonts w:ascii="Calibri" w:eastAsia="Calibri" w:hAnsi="Calibri" w:cs="Calibri"/>
                <w:sz w:val="20"/>
              </w:rPr>
            </w:pPr>
          </w:p>
          <w:p w14:paraId="6F947AE5" w14:textId="05E9B92F" w:rsidR="00106034" w:rsidRPr="003B3F7C" w:rsidRDefault="00106034" w:rsidP="00106034">
            <w:pPr>
              <w:jc w:val="both"/>
              <w:rPr>
                <w:rFonts w:ascii="Aptos" w:eastAsia="Aptos" w:hAnsi="Aptos" w:cs="Aptos"/>
                <w:sz w:val="20"/>
              </w:rPr>
            </w:pPr>
            <w:r w:rsidRPr="003B3F7C">
              <w:rPr>
                <w:rFonts w:ascii="Calibri" w:eastAsia="Calibri" w:hAnsi="Calibri" w:cs="Calibri"/>
                <w:sz w:val="20"/>
                <w:u w:val="single"/>
              </w:rPr>
              <w:t>Εκπαιδευτικά Εργαστήρια:</w:t>
            </w:r>
            <w:r w:rsidRPr="003B3F7C">
              <w:rPr>
                <w:rFonts w:ascii="Calibri" w:eastAsia="Calibri" w:hAnsi="Calibri" w:cs="Calibri"/>
                <w:sz w:val="20"/>
              </w:rPr>
              <w:t xml:space="preserve"> Θα πραγματοποιούνται περιοδικά εργαστήρια για την κατανόηση βασικών αρχών της οικολογίας</w:t>
            </w:r>
            <w:r w:rsidR="00172D8D">
              <w:rPr>
                <w:rFonts w:ascii="Calibri" w:eastAsia="Calibri" w:hAnsi="Calibri" w:cs="Calibri"/>
                <w:sz w:val="20"/>
              </w:rPr>
              <w:t xml:space="preserve"> και </w:t>
            </w:r>
            <w:r w:rsidRPr="003B3F7C">
              <w:rPr>
                <w:rFonts w:ascii="Calibri" w:eastAsia="Calibri" w:hAnsi="Calibri" w:cs="Calibri"/>
                <w:sz w:val="20"/>
              </w:rPr>
              <w:t>της φυτοκομίας</w:t>
            </w:r>
            <w:r w:rsidR="00172D8D">
              <w:rPr>
                <w:rFonts w:ascii="Calibri" w:eastAsia="Calibri" w:hAnsi="Calibri" w:cs="Calibri"/>
                <w:sz w:val="20"/>
              </w:rPr>
              <w:t>.</w:t>
            </w:r>
          </w:p>
          <w:p w14:paraId="26191BDE" w14:textId="77777777" w:rsidR="00F2021B" w:rsidRDefault="00F2021B" w:rsidP="006D5AF7">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6EE2FD41" w14:textId="77777777" w:rsidR="00F2021B" w:rsidRPr="00F2021B" w:rsidRDefault="00F2021B" w:rsidP="00F2021B">
            <w:pPr>
              <w:jc w:val="both"/>
              <w:rPr>
                <w:sz w:val="20"/>
                <w:szCs w:val="20"/>
              </w:rPr>
            </w:pPr>
            <w:r w:rsidRPr="00C61F0C">
              <w:rPr>
                <w:sz w:val="20"/>
                <w:szCs w:val="20"/>
              </w:rPr>
              <w:t xml:space="preserve">Περιγράψτε </w:t>
            </w:r>
            <w:r>
              <w:rPr>
                <w:sz w:val="20"/>
                <w:szCs w:val="20"/>
              </w:rPr>
              <w:t xml:space="preserve">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76979E31" w14:textId="77777777" w:rsidR="00F2021B" w:rsidRDefault="00F2021B" w:rsidP="006D5AF7">
            <w:pPr>
              <w:jc w:val="both"/>
              <w:rPr>
                <w:sz w:val="20"/>
                <w:szCs w:val="20"/>
              </w:rPr>
            </w:pPr>
          </w:p>
          <w:p w14:paraId="79CBDE9C" w14:textId="77777777" w:rsidR="00B75A1C" w:rsidRPr="003B3F7C" w:rsidRDefault="00B75A1C" w:rsidP="00B75A1C">
            <w:pPr>
              <w:jc w:val="both"/>
              <w:rPr>
                <w:rFonts w:ascii="Calibri" w:eastAsia="Calibri" w:hAnsi="Calibri" w:cs="Calibri"/>
                <w:sz w:val="20"/>
                <w:u w:val="single"/>
              </w:rPr>
            </w:pPr>
            <w:r w:rsidRPr="003B3F7C">
              <w:rPr>
                <w:rFonts w:ascii="Calibri" w:eastAsia="Calibri" w:hAnsi="Calibri" w:cs="Calibri"/>
                <w:sz w:val="20"/>
                <w:u w:val="single"/>
              </w:rPr>
              <w:t>Συνεργασία με Ιδιωτικ</w:t>
            </w:r>
            <w:r>
              <w:rPr>
                <w:rFonts w:ascii="Calibri" w:eastAsia="Calibri" w:hAnsi="Calibri" w:cs="Calibri"/>
                <w:sz w:val="20"/>
                <w:u w:val="single"/>
              </w:rPr>
              <w:t>ό</w:t>
            </w:r>
            <w:r w:rsidRPr="003B3F7C">
              <w:rPr>
                <w:rFonts w:ascii="Calibri" w:eastAsia="Calibri" w:hAnsi="Calibri" w:cs="Calibri"/>
                <w:sz w:val="20"/>
                <w:u w:val="single"/>
              </w:rPr>
              <w:t xml:space="preserve"> </w:t>
            </w:r>
            <w:r>
              <w:rPr>
                <w:rFonts w:ascii="Calibri" w:eastAsia="Calibri" w:hAnsi="Calibri" w:cs="Calibri"/>
                <w:sz w:val="20"/>
                <w:u w:val="single"/>
              </w:rPr>
              <w:t>Φυτώριο</w:t>
            </w:r>
            <w:r w:rsidRPr="003B3F7C">
              <w:rPr>
                <w:rFonts w:ascii="Calibri" w:eastAsia="Calibri" w:hAnsi="Calibri" w:cs="Calibri"/>
                <w:sz w:val="20"/>
                <w:u w:val="single"/>
              </w:rPr>
              <w:t>:</w:t>
            </w:r>
          </w:p>
          <w:p w14:paraId="1D280E72" w14:textId="77777777" w:rsidR="00B75A1C" w:rsidRPr="003B3F7C" w:rsidRDefault="00B75A1C" w:rsidP="00B75A1C">
            <w:pPr>
              <w:jc w:val="both"/>
              <w:rPr>
                <w:rFonts w:ascii="Calibri" w:eastAsia="Calibri" w:hAnsi="Calibri" w:cs="Calibri"/>
                <w:sz w:val="20"/>
              </w:rPr>
            </w:pPr>
            <w:r w:rsidRPr="003B3F7C">
              <w:rPr>
                <w:rFonts w:ascii="Calibri" w:eastAsia="Calibri" w:hAnsi="Calibri" w:cs="Calibri"/>
                <w:sz w:val="20"/>
              </w:rPr>
              <w:t>Κατά τις περιόδους που το σχολείο είναι κλειστό, όπως τα Χριστούγεννα, το Πάσχα και τις Θερινές διακοπές, η συντήρηση του πράσινου χώρου ανατίθεται στ</w:t>
            </w:r>
            <w:r>
              <w:rPr>
                <w:rFonts w:ascii="Calibri" w:eastAsia="Calibri" w:hAnsi="Calibri" w:cs="Calibri"/>
                <w:sz w:val="20"/>
              </w:rPr>
              <w:t>ο</w:t>
            </w:r>
            <w:r w:rsidRPr="003B3F7C">
              <w:rPr>
                <w:rFonts w:ascii="Calibri" w:eastAsia="Calibri" w:hAnsi="Calibri" w:cs="Calibri"/>
                <w:sz w:val="20"/>
              </w:rPr>
              <w:t xml:space="preserve"> ιδιωτικ</w:t>
            </w:r>
            <w:r>
              <w:rPr>
                <w:rFonts w:ascii="Calibri" w:eastAsia="Calibri" w:hAnsi="Calibri" w:cs="Calibri"/>
                <w:sz w:val="20"/>
              </w:rPr>
              <w:t>ό</w:t>
            </w:r>
            <w:r w:rsidRPr="003B3F7C">
              <w:rPr>
                <w:rFonts w:ascii="Calibri" w:eastAsia="Calibri" w:hAnsi="Calibri" w:cs="Calibri"/>
                <w:sz w:val="20"/>
              </w:rPr>
              <w:t xml:space="preserve"> </w:t>
            </w:r>
            <w:r>
              <w:rPr>
                <w:rFonts w:ascii="Calibri" w:eastAsia="Calibri" w:hAnsi="Calibri" w:cs="Calibri"/>
                <w:sz w:val="20"/>
              </w:rPr>
              <w:t>φυτώριο.</w:t>
            </w:r>
            <w:r w:rsidRPr="003B3F7C">
              <w:rPr>
                <w:rFonts w:ascii="Calibri" w:eastAsia="Calibri" w:hAnsi="Calibri" w:cs="Calibri"/>
                <w:sz w:val="20"/>
              </w:rPr>
              <w:t>. Αυτή η εταιρεία έχει την ευθύνη να επιβλέπει και να διαχειρίζεται τον πράσινο χώρο, εξασφαλίζοντας την κατάλληλη φροντίδα των φυτών, το πότισμα, το κλάδεμα και τη γενική συντήρηση του χώρου.</w:t>
            </w:r>
          </w:p>
          <w:p w14:paraId="24BEE3FD" w14:textId="77777777" w:rsidR="00B75A1C" w:rsidRPr="003B3F7C" w:rsidRDefault="00B75A1C" w:rsidP="00B75A1C">
            <w:pPr>
              <w:jc w:val="both"/>
              <w:rPr>
                <w:rFonts w:ascii="Calibri" w:eastAsia="Calibri" w:hAnsi="Calibri" w:cs="Calibri"/>
                <w:sz w:val="20"/>
              </w:rPr>
            </w:pPr>
          </w:p>
          <w:p w14:paraId="4A3D19B5" w14:textId="77777777" w:rsidR="00B75A1C" w:rsidRPr="003B3F7C" w:rsidRDefault="00B75A1C" w:rsidP="00B75A1C">
            <w:pPr>
              <w:jc w:val="both"/>
              <w:rPr>
                <w:rFonts w:ascii="Calibri" w:eastAsia="Calibri" w:hAnsi="Calibri" w:cs="Calibri"/>
                <w:sz w:val="20"/>
                <w:u w:val="single"/>
              </w:rPr>
            </w:pPr>
            <w:r w:rsidRPr="003B3F7C">
              <w:rPr>
                <w:rFonts w:ascii="Calibri" w:eastAsia="Calibri" w:hAnsi="Calibri" w:cs="Calibri"/>
                <w:sz w:val="20"/>
                <w:u w:val="single"/>
              </w:rPr>
              <w:t>Προγραμματισμένες Επιθεωρήσεις:</w:t>
            </w:r>
          </w:p>
          <w:p w14:paraId="25100275" w14:textId="77777777" w:rsidR="00B75A1C" w:rsidRPr="003B3F7C" w:rsidRDefault="00B75A1C" w:rsidP="00B75A1C">
            <w:pPr>
              <w:jc w:val="both"/>
              <w:rPr>
                <w:rFonts w:ascii="Calibri" w:eastAsia="Calibri" w:hAnsi="Calibri" w:cs="Calibri"/>
                <w:sz w:val="20"/>
              </w:rPr>
            </w:pPr>
            <w:r w:rsidRPr="003B3F7C">
              <w:rPr>
                <w:rFonts w:ascii="Calibri" w:eastAsia="Calibri" w:hAnsi="Calibri" w:cs="Calibri"/>
                <w:sz w:val="20"/>
              </w:rPr>
              <w:lastRenderedPageBreak/>
              <w:t>Διενεργούνται προγραμματισμένες επιθεωρήσεις από τον γεωπόνο του σχολείου σε συνεργασία με τ</w:t>
            </w:r>
            <w:r>
              <w:rPr>
                <w:rFonts w:ascii="Calibri" w:eastAsia="Calibri" w:hAnsi="Calibri" w:cs="Calibri"/>
                <w:sz w:val="20"/>
              </w:rPr>
              <w:t>ο</w:t>
            </w:r>
            <w:r w:rsidRPr="003B3F7C">
              <w:rPr>
                <w:rFonts w:ascii="Calibri" w:eastAsia="Calibri" w:hAnsi="Calibri" w:cs="Calibri"/>
                <w:sz w:val="20"/>
              </w:rPr>
              <w:t xml:space="preserve"> </w:t>
            </w:r>
            <w:r>
              <w:rPr>
                <w:rFonts w:ascii="Calibri" w:eastAsia="Calibri" w:hAnsi="Calibri" w:cs="Calibri"/>
                <w:sz w:val="20"/>
              </w:rPr>
              <w:t>ιδιωτικό φυτώριο</w:t>
            </w:r>
            <w:r w:rsidRPr="003B3F7C">
              <w:rPr>
                <w:rFonts w:ascii="Calibri" w:eastAsia="Calibri" w:hAnsi="Calibri" w:cs="Calibri"/>
                <w:sz w:val="20"/>
              </w:rPr>
              <w:t xml:space="preserve"> για να ελέγχεται η καλή κατάσταση του χώρου και να αντιμετωπίζονται άμεσα οποιαδήποτε προβλήματα που μπορεί να προκύψουν.</w:t>
            </w:r>
          </w:p>
          <w:p w14:paraId="723B03D7" w14:textId="77777777" w:rsidR="00B75A1C" w:rsidRPr="003B3F7C" w:rsidRDefault="00B75A1C" w:rsidP="00B75A1C">
            <w:pPr>
              <w:jc w:val="both"/>
              <w:rPr>
                <w:rFonts w:ascii="Calibri" w:eastAsia="Calibri" w:hAnsi="Calibri" w:cs="Calibri"/>
                <w:sz w:val="20"/>
              </w:rPr>
            </w:pPr>
          </w:p>
          <w:p w14:paraId="5D0F37EE" w14:textId="77777777" w:rsidR="00B75A1C" w:rsidRPr="003B3F7C" w:rsidRDefault="00B75A1C" w:rsidP="00B75A1C">
            <w:pPr>
              <w:jc w:val="both"/>
              <w:rPr>
                <w:rFonts w:ascii="Calibri" w:eastAsia="Calibri" w:hAnsi="Calibri" w:cs="Calibri"/>
                <w:sz w:val="20"/>
                <w:u w:val="single"/>
              </w:rPr>
            </w:pPr>
            <w:r w:rsidRPr="003B3F7C">
              <w:rPr>
                <w:rFonts w:ascii="Calibri" w:eastAsia="Calibri" w:hAnsi="Calibri" w:cs="Calibri"/>
                <w:sz w:val="20"/>
                <w:u w:val="single"/>
              </w:rPr>
              <w:t>Ενεργειακή Διαχείριση Υδάτων:</w:t>
            </w:r>
          </w:p>
          <w:p w14:paraId="2BE183CC" w14:textId="77777777" w:rsidR="00B75A1C" w:rsidRPr="003B3F7C" w:rsidRDefault="00B75A1C" w:rsidP="00B75A1C">
            <w:pPr>
              <w:jc w:val="both"/>
              <w:rPr>
                <w:rFonts w:ascii="Calibri" w:eastAsia="Calibri" w:hAnsi="Calibri" w:cs="Calibri"/>
                <w:sz w:val="20"/>
              </w:rPr>
            </w:pPr>
            <w:r w:rsidRPr="003B3F7C">
              <w:rPr>
                <w:rFonts w:ascii="Calibri" w:eastAsia="Calibri" w:hAnsi="Calibri" w:cs="Calibri"/>
                <w:sz w:val="20"/>
              </w:rPr>
              <w:t>Χρησιμοποιείται ένα σύστημα αυτόματου ποτίσματος με αισθητήρες υγρασίας, το οποίο διασφαλίζει ότι οι φυτικές ανάγκες καλύπτονται αποτελεσματικά χωρίς σπατάλες, ειδικά κατά τους ζεστούς και ξηρούς καλοκαιρινούς μήνες.</w:t>
            </w:r>
          </w:p>
          <w:p w14:paraId="0589F6E4" w14:textId="77777777" w:rsidR="00B75A1C" w:rsidRPr="003B3F7C" w:rsidRDefault="00B75A1C" w:rsidP="00B75A1C">
            <w:pPr>
              <w:jc w:val="both"/>
              <w:rPr>
                <w:rFonts w:ascii="Calibri" w:eastAsia="Calibri" w:hAnsi="Calibri" w:cs="Calibri"/>
                <w:sz w:val="20"/>
              </w:rPr>
            </w:pPr>
          </w:p>
          <w:p w14:paraId="18D12AC6" w14:textId="77777777" w:rsidR="00B75A1C" w:rsidRPr="003B3F7C" w:rsidRDefault="00B75A1C" w:rsidP="00B75A1C">
            <w:pPr>
              <w:jc w:val="both"/>
              <w:rPr>
                <w:rFonts w:ascii="Calibri" w:eastAsia="Calibri" w:hAnsi="Calibri" w:cs="Calibri"/>
                <w:sz w:val="20"/>
                <w:u w:val="single"/>
              </w:rPr>
            </w:pPr>
            <w:r w:rsidRPr="003B3F7C">
              <w:rPr>
                <w:rFonts w:ascii="Calibri" w:eastAsia="Calibri" w:hAnsi="Calibri" w:cs="Calibri"/>
                <w:sz w:val="20"/>
                <w:u w:val="single"/>
              </w:rPr>
              <w:t>Ασφάλεια και Προστασία:</w:t>
            </w:r>
          </w:p>
          <w:p w14:paraId="2B62AC46" w14:textId="77777777" w:rsidR="00B75A1C" w:rsidRPr="003B3F7C" w:rsidRDefault="00B75A1C" w:rsidP="00B75A1C">
            <w:pPr>
              <w:jc w:val="both"/>
              <w:rPr>
                <w:rFonts w:ascii="Calibri" w:eastAsia="Calibri" w:hAnsi="Calibri" w:cs="Calibri"/>
                <w:sz w:val="20"/>
              </w:rPr>
            </w:pPr>
            <w:r w:rsidRPr="003B3F7C">
              <w:rPr>
                <w:rFonts w:ascii="Calibri" w:eastAsia="Calibri" w:hAnsi="Calibri" w:cs="Calibri"/>
                <w:sz w:val="20"/>
              </w:rPr>
              <w:t>Για την αποφυγή βανδαλισμών και την εξασφάλιση της ασφάλειας του πράσινου χώρου, έχει τοποθετηθεί περίφραξη γύρω από τον χώρο. Επιπλέον, οι εγκαταστάσεις του σχολείου διατηρούνται κλειδωμένες και ελεγχόμενες κατά τις περιόδους κλεισίματος.</w:t>
            </w:r>
          </w:p>
          <w:p w14:paraId="0377B1B4" w14:textId="77777777" w:rsidR="00B75A1C" w:rsidRPr="003B3F7C" w:rsidRDefault="00B75A1C" w:rsidP="00B75A1C">
            <w:pPr>
              <w:jc w:val="both"/>
              <w:rPr>
                <w:rFonts w:ascii="Calibri" w:eastAsia="Calibri" w:hAnsi="Calibri" w:cs="Calibri"/>
                <w:sz w:val="20"/>
              </w:rPr>
            </w:pPr>
          </w:p>
          <w:p w14:paraId="21E909AE" w14:textId="77777777" w:rsidR="00B75A1C" w:rsidRPr="003B3F7C" w:rsidRDefault="00B75A1C" w:rsidP="00B75A1C">
            <w:pPr>
              <w:jc w:val="both"/>
              <w:rPr>
                <w:rFonts w:ascii="Calibri" w:eastAsia="Calibri" w:hAnsi="Calibri" w:cs="Calibri"/>
                <w:sz w:val="20"/>
                <w:u w:val="single"/>
              </w:rPr>
            </w:pPr>
            <w:r w:rsidRPr="003B3F7C">
              <w:rPr>
                <w:rFonts w:ascii="Calibri" w:eastAsia="Calibri" w:hAnsi="Calibri" w:cs="Calibri"/>
                <w:sz w:val="20"/>
                <w:u w:val="single"/>
              </w:rPr>
              <w:t>Ενημέρωση και Συνεργασίες:</w:t>
            </w:r>
          </w:p>
          <w:p w14:paraId="3F95316A" w14:textId="0894BE04" w:rsidR="00F2021B" w:rsidRDefault="00B75A1C" w:rsidP="006D5AF7">
            <w:pPr>
              <w:jc w:val="both"/>
              <w:rPr>
                <w:sz w:val="20"/>
                <w:szCs w:val="20"/>
              </w:rPr>
            </w:pPr>
            <w:r w:rsidRPr="003B3F7C">
              <w:rPr>
                <w:rFonts w:ascii="Calibri" w:eastAsia="Calibri" w:hAnsi="Calibri" w:cs="Calibri"/>
                <w:sz w:val="20"/>
              </w:rPr>
              <w:t>Η επικοινωνία με την σχολική κοινότητα διατηρείται μέσω ηλεκτρονικών μηνυμάτων και ενημερωτικών δελτίων για να ενημερώνονται όλοι για τις ενέργειες που λαμβάνονται και τη σημασία της φροντίδας του χώρου πρασίνου</w:t>
            </w:r>
            <w:r>
              <w:rPr>
                <w:rFonts w:ascii="Calibri" w:eastAsia="Calibri" w:hAnsi="Calibri" w:cs="Calibri"/>
                <w:sz w:val="20"/>
              </w:rPr>
              <w:t>.</w:t>
            </w: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lastRenderedPageBreak/>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491A11EE" w14:textId="2B559FAC" w:rsidR="000E2A77" w:rsidRPr="006F04F9" w:rsidRDefault="000E2A77" w:rsidP="000149F0">
            <w:pPr>
              <w:rPr>
                <w:sz w:val="20"/>
                <w:szCs w:val="20"/>
              </w:rPr>
            </w:pPr>
            <w:r w:rsidRPr="006F04F9">
              <w:rPr>
                <w:sz w:val="20"/>
                <w:szCs w:val="20"/>
              </w:rPr>
              <w:t>Περιγράψτε τον τρόπο με τον οποίο θα διατηρ</w:t>
            </w:r>
            <w:r w:rsidR="006F04F9" w:rsidRPr="006F04F9">
              <w:rPr>
                <w:sz w:val="20"/>
                <w:szCs w:val="20"/>
              </w:rPr>
              <w:t>ηθεί</w:t>
            </w:r>
            <w:r w:rsidRPr="006F04F9">
              <w:rPr>
                <w:sz w:val="20"/>
                <w:szCs w:val="20"/>
              </w:rPr>
              <w:t xml:space="preserve"> υγιές το έδαφος</w:t>
            </w:r>
            <w:r w:rsidR="00B642DE" w:rsidRPr="006F04F9">
              <w:rPr>
                <w:sz w:val="20"/>
                <w:szCs w:val="20"/>
              </w:rPr>
              <w:t xml:space="preserve"> του χώρου πρασίνου που προτίθεστε να δημιουργήσετε</w:t>
            </w:r>
            <w:r w:rsidR="00544441" w:rsidRPr="006F04F9">
              <w:rPr>
                <w:sz w:val="20"/>
                <w:szCs w:val="20"/>
              </w:rPr>
              <w:t>, ώστε να βελτιώνεται συνεχώς η δομή του εδάφους</w:t>
            </w:r>
            <w:r w:rsidR="00341788" w:rsidRPr="006F04F9">
              <w:rPr>
                <w:sz w:val="20"/>
                <w:szCs w:val="20"/>
              </w:rPr>
              <w:t>, να συγκρατείται η υγρασία και να παρέχονται βασικά θρεπτικά συστατικά για τα φυτά</w:t>
            </w:r>
          </w:p>
          <w:p w14:paraId="015D73C5" w14:textId="4F48263D" w:rsidR="00341788" w:rsidRPr="006F04F9" w:rsidRDefault="00FE65D3" w:rsidP="000149F0">
            <w:pPr>
              <w:rPr>
                <w:sz w:val="20"/>
                <w:szCs w:val="20"/>
              </w:rPr>
            </w:pPr>
            <w:r w:rsidRPr="006F04F9">
              <w:rPr>
                <w:sz w:val="20"/>
                <w:szCs w:val="20"/>
              </w:rPr>
              <w:t>(</w:t>
            </w:r>
            <w:r w:rsidR="00F91237" w:rsidRPr="006F04F9">
              <w:rPr>
                <w:sz w:val="20"/>
                <w:szCs w:val="20"/>
              </w:rPr>
              <w:t>προσθήκη οργανικής ύλης, χρήση εδαφοβελτιωτικού</w:t>
            </w:r>
            <w:r w:rsidR="008F4C98" w:rsidRPr="006F04F9">
              <w:rPr>
                <w:sz w:val="20"/>
                <w:szCs w:val="20"/>
              </w:rPr>
              <w:t>, εδαφοκαλυπτικό κ.λπ</w:t>
            </w:r>
            <w:r w:rsidR="00FC0F29">
              <w:rPr>
                <w:sz w:val="20"/>
                <w:szCs w:val="20"/>
              </w:rPr>
              <w:t>.</w:t>
            </w:r>
            <w:r w:rsidR="008F4C98" w:rsidRPr="006F04F9">
              <w:rPr>
                <w:sz w:val="20"/>
                <w:szCs w:val="20"/>
              </w:rPr>
              <w:t>)</w:t>
            </w:r>
            <w:r w:rsidR="006F04F9" w:rsidRPr="006F04F9">
              <w:rPr>
                <w:sz w:val="20"/>
                <w:szCs w:val="20"/>
              </w:rPr>
              <w:t>.</w:t>
            </w:r>
          </w:p>
          <w:p w14:paraId="1C6EE8AB" w14:textId="77777777" w:rsidR="00341788" w:rsidRDefault="00341788" w:rsidP="000149F0"/>
          <w:p w14:paraId="03C03AD7"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Προσθήκη Οργανικής Ύλης:</w:t>
            </w:r>
          </w:p>
          <w:p w14:paraId="009DEB7D"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 Κανονική προσθήκη κομπόστ ή άλλων οργανικών διορθωτικών, όπως φύλλα, κοπριά και ξυλεία, για να εμπλουτίζεται το έδαφος με οργανική ύλη.</w:t>
            </w:r>
          </w:p>
          <w:p w14:paraId="455FDE08"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 Η οργανική ύλη βοηθά στη βελτίωση της δομής του εδάφους, αυξάνει την πορώδη διαπερατότητα και βοηθά στη συγκράτηση της υγρασίας.</w:t>
            </w:r>
          </w:p>
          <w:p w14:paraId="09D5C346" w14:textId="77777777" w:rsidR="007718EE" w:rsidRPr="003B3F7C" w:rsidRDefault="007718EE" w:rsidP="007718EE">
            <w:pPr>
              <w:rPr>
                <w:rFonts w:ascii="Calibri" w:eastAsia="Calibri" w:hAnsi="Calibri" w:cs="Calibri"/>
                <w:sz w:val="20"/>
                <w:szCs w:val="20"/>
              </w:rPr>
            </w:pPr>
          </w:p>
          <w:p w14:paraId="68B0FA0B"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Χρήση Εδαφοβελτιωτικών:</w:t>
            </w:r>
          </w:p>
          <w:p w14:paraId="687558E0"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 Εφαρμογή εδαφοβελτιωτικών που μπορεί να περιλαμβάνουν ασβέστη, γύψο και άλλα ορυκτά στοιχεία που βελτιώνουν τις ιδιότητες του εδάφους, όπως το pH και την ικανότητα δέσμευσης θρεπτικών ουσιών.</w:t>
            </w:r>
          </w:p>
          <w:p w14:paraId="78DF8441"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 Αυτά τα συστατικά βοηθούν στην παροχή βασικών θρεπτικών συστατικών που είναι απαραίτητα για την υγιή ανάπτυξη των φυτών.</w:t>
            </w:r>
          </w:p>
          <w:p w14:paraId="31E1AD9F" w14:textId="77777777" w:rsidR="007718EE" w:rsidRPr="003B3F7C" w:rsidRDefault="007718EE" w:rsidP="007718EE">
            <w:pPr>
              <w:rPr>
                <w:rFonts w:ascii="Calibri" w:eastAsia="Calibri" w:hAnsi="Calibri" w:cs="Calibri"/>
                <w:sz w:val="20"/>
                <w:szCs w:val="20"/>
              </w:rPr>
            </w:pPr>
          </w:p>
          <w:p w14:paraId="39CE77EA" w14:textId="77777777" w:rsidR="007718EE" w:rsidRPr="003B3F7C" w:rsidRDefault="007718EE" w:rsidP="007718EE">
            <w:pPr>
              <w:jc w:val="both"/>
              <w:rPr>
                <w:rFonts w:ascii="Calibri" w:eastAsia="Calibri" w:hAnsi="Calibri" w:cs="Calibri"/>
                <w:sz w:val="20"/>
                <w:szCs w:val="20"/>
                <w:u w:val="single"/>
              </w:rPr>
            </w:pPr>
            <w:r w:rsidRPr="003B3F7C">
              <w:rPr>
                <w:rFonts w:ascii="Calibri" w:eastAsia="Calibri" w:hAnsi="Calibri" w:cs="Calibri"/>
                <w:sz w:val="20"/>
                <w:szCs w:val="20"/>
                <w:u w:val="single"/>
              </w:rPr>
              <w:t>Χρήση Εδαφοκαλυπτικών:</w:t>
            </w:r>
          </w:p>
          <w:p w14:paraId="40DB2CF7"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 Εφαρμογή εδαφοκαλυπτικών φυτών ή πολυστρωματική κάλυψη με ξύλινα τσιπ ή πευκοφλοιό. Αυτή η μέθοδος βοηθά στην προστασία του εδάφους από την ερημοποίηση, τη διατήρηση της υγρασίας και τη μείωση της ανάγκης για ζιζανιοκτόνα.</w:t>
            </w:r>
          </w:p>
          <w:p w14:paraId="3358DB38"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 Τα εδαφοκαλυπτικά φυτά είναι επίσης χρήσιμα για την αποτροπή της εξάπλωσης ζιζανίων και τη διατήρηση της υγείας του εδάφους.</w:t>
            </w:r>
          </w:p>
          <w:p w14:paraId="72DEC4DD" w14:textId="77777777" w:rsidR="007718EE" w:rsidRPr="003B3F7C" w:rsidRDefault="007718EE" w:rsidP="007718EE">
            <w:pPr>
              <w:rPr>
                <w:rFonts w:ascii="Calibri" w:eastAsia="Calibri" w:hAnsi="Calibri" w:cs="Calibri"/>
                <w:sz w:val="20"/>
                <w:szCs w:val="20"/>
              </w:rPr>
            </w:pPr>
          </w:p>
          <w:p w14:paraId="67334419"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Τακτικός Έλεγχος και Συντήρηση:</w:t>
            </w:r>
          </w:p>
          <w:p w14:paraId="34C86FFD"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 Τακτικός έλεγχος της υγρασίας και της θρεπτικής κατάστασης του εδάφους για να διασφαλίζεται ότι το έδαφος παραμένει σε ιδανική κατάσταση για την υποστήριξη της πράσινης υποδομής.</w:t>
            </w:r>
          </w:p>
          <w:p w14:paraId="44227298" w14:textId="2600D1DF" w:rsidR="00341788" w:rsidRPr="007718EE" w:rsidRDefault="007718EE" w:rsidP="000149F0">
            <w:pPr>
              <w:rPr>
                <w:rFonts w:ascii="Calibri" w:eastAsia="Aptos" w:hAnsi="Calibri" w:cs="Calibri"/>
                <w:sz w:val="20"/>
                <w:szCs w:val="20"/>
              </w:rPr>
            </w:pPr>
            <w:r w:rsidRPr="003B3F7C">
              <w:rPr>
                <w:rFonts w:ascii="Calibri" w:eastAsia="Calibri" w:hAnsi="Calibri" w:cs="Calibri"/>
                <w:sz w:val="20"/>
                <w:szCs w:val="20"/>
              </w:rPr>
              <w:t>- Η τακτική συντήρηση είναι κρίσιμη για την αποφυγή της υποβάθμισης του εδάφους και τη διασφάλιση της μακροχρόνιας βιωσιμότητας του πράσινου χώρου.</w:t>
            </w:r>
          </w:p>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lastRenderedPageBreak/>
              <w:t>Π</w:t>
            </w:r>
            <w:r w:rsidR="0083006C" w:rsidRPr="00CB551F">
              <w:rPr>
                <w:b/>
                <w:bCs/>
              </w:rPr>
              <w:t>ότισμα</w:t>
            </w:r>
          </w:p>
          <w:p w14:paraId="4C867A09" w14:textId="6C09CE9C" w:rsidR="003A4E8E" w:rsidRPr="006F04F9" w:rsidRDefault="00974237" w:rsidP="000149F0">
            <w:pPr>
              <w:rPr>
                <w:sz w:val="20"/>
                <w:szCs w:val="20"/>
              </w:rPr>
            </w:pPr>
            <w:r w:rsidRPr="006F04F9">
              <w:rPr>
                <w:sz w:val="20"/>
                <w:szCs w:val="20"/>
              </w:rPr>
              <w:t>Καθορίστε</w:t>
            </w:r>
            <w:r w:rsidR="003A4E8E" w:rsidRPr="006F04F9">
              <w:rPr>
                <w:sz w:val="20"/>
                <w:szCs w:val="20"/>
              </w:rPr>
              <w:t xml:space="preserve"> τον τρόπο με τον οποίο θα διασφαλίζεται </w:t>
            </w:r>
            <w:r w:rsidR="006F4C39" w:rsidRPr="006F04F9">
              <w:rPr>
                <w:sz w:val="20"/>
                <w:szCs w:val="20"/>
              </w:rPr>
              <w:t>το πότισμα του χώρου πρασίνου</w:t>
            </w:r>
            <w:r w:rsidR="007C5ACE" w:rsidRPr="006F04F9">
              <w:rPr>
                <w:sz w:val="20"/>
                <w:szCs w:val="20"/>
              </w:rPr>
              <w:t xml:space="preserve"> κατά τη διάρκεια όλων των εποχών του χρόνου </w:t>
            </w:r>
            <w:r w:rsidR="00492C56" w:rsidRPr="006F04F9">
              <w:rPr>
                <w:sz w:val="20"/>
                <w:szCs w:val="20"/>
              </w:rPr>
              <w:t xml:space="preserve">και ιδιαίτερα κατά τους </w:t>
            </w:r>
            <w:r w:rsidR="00860A9A" w:rsidRPr="006F04F9">
              <w:rPr>
                <w:sz w:val="20"/>
                <w:szCs w:val="20"/>
              </w:rPr>
              <w:t>ζεστούς και ξηρούς μήνες όπο</w:t>
            </w:r>
            <w:r w:rsidR="006F04F9" w:rsidRPr="006F04F9">
              <w:rPr>
                <w:sz w:val="20"/>
                <w:szCs w:val="20"/>
              </w:rPr>
              <w:t>υ απαιτείται περισσότερο νερό</w:t>
            </w:r>
            <w:r w:rsidR="00FC0F29">
              <w:rPr>
                <w:sz w:val="20"/>
                <w:szCs w:val="20"/>
              </w:rPr>
              <w:t xml:space="preserve"> </w:t>
            </w:r>
            <w:r w:rsidR="007C5ACE" w:rsidRPr="006F04F9">
              <w:rPr>
                <w:sz w:val="20"/>
                <w:szCs w:val="20"/>
              </w:rPr>
              <w:t xml:space="preserve">(σύστημα αυτόματου ποτίσματος, </w:t>
            </w:r>
            <w:r w:rsidR="00CB551F" w:rsidRPr="006F04F9">
              <w:rPr>
                <w:sz w:val="20"/>
                <w:szCs w:val="20"/>
              </w:rPr>
              <w:t xml:space="preserve">αισθητήρας </w:t>
            </w:r>
            <w:r w:rsidR="00323ECD" w:rsidRPr="006F04F9">
              <w:rPr>
                <w:sz w:val="20"/>
                <w:szCs w:val="20"/>
              </w:rPr>
              <w:t>υγρασίας</w:t>
            </w:r>
            <w:r w:rsidR="00CB551F" w:rsidRPr="006F04F9">
              <w:rPr>
                <w:sz w:val="20"/>
                <w:szCs w:val="20"/>
              </w:rPr>
              <w:t xml:space="preserve"> εδάφους,</w:t>
            </w:r>
            <w:r w:rsidR="00323ECD" w:rsidRPr="006F04F9">
              <w:rPr>
                <w:sz w:val="20"/>
                <w:szCs w:val="20"/>
              </w:rPr>
              <w:t xml:space="preserve"> κ.λπ</w:t>
            </w:r>
            <w:r w:rsidR="00FC0F29">
              <w:rPr>
                <w:sz w:val="20"/>
                <w:szCs w:val="20"/>
              </w:rPr>
              <w:t>.</w:t>
            </w:r>
            <w:r w:rsidR="007C5ACE" w:rsidRPr="006F04F9">
              <w:rPr>
                <w:sz w:val="20"/>
                <w:szCs w:val="20"/>
              </w:rPr>
              <w:t>)</w:t>
            </w:r>
            <w:r w:rsidR="006F04F9" w:rsidRPr="006F04F9">
              <w:rPr>
                <w:sz w:val="20"/>
                <w:szCs w:val="20"/>
              </w:rPr>
              <w:t>.</w:t>
            </w:r>
          </w:p>
          <w:p w14:paraId="03934451" w14:textId="77777777" w:rsidR="00D03A82" w:rsidRDefault="00D03A82" w:rsidP="000149F0"/>
          <w:p w14:paraId="4175099B"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Σύστημα Αυτόματου Ποτίσματος:</w:t>
            </w:r>
          </w:p>
          <w:p w14:paraId="41FE5AF2"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Εγκατάσταση ενός συστήματος αυτόματου ποτίσματος που ελέγχεται μέσω χρονοδιακόπτη. Αυτό το σύστημα θα προγραμματίζεται για να ποτίζει σε συγκεκριμένες ώρες που είναι πιο κατάλληλες για τη μείωση της εξάτμισης, συνήθως νωρίς το πρωί ή αργά το απόγευμα.</w:t>
            </w:r>
          </w:p>
          <w:p w14:paraId="55F3D55F" w14:textId="77777777" w:rsidR="007718EE" w:rsidRPr="003B3F7C" w:rsidRDefault="007718EE" w:rsidP="007718EE">
            <w:pPr>
              <w:rPr>
                <w:rFonts w:ascii="Calibri" w:eastAsia="Calibri" w:hAnsi="Calibri" w:cs="Calibri"/>
                <w:sz w:val="20"/>
                <w:szCs w:val="20"/>
              </w:rPr>
            </w:pPr>
          </w:p>
          <w:p w14:paraId="064D8717"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Αισθητήρες Υγρασίας Εδάφους:</w:t>
            </w:r>
          </w:p>
          <w:p w14:paraId="67442E35"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Χρήση αισθητήρων υγρασίας εδάφους για να προσαρμόζεται το πότισμα ανάλογα με τις ανάγκες υγρασίας του εδάφους. Αυτό διασφαλίζει ότι τα φυτά λαμβάνουν την απαραίτητη ποσότητα νερού χωρίς υπερβολική χρήση πόρων.</w:t>
            </w:r>
          </w:p>
          <w:p w14:paraId="3DAD9194" w14:textId="77777777" w:rsidR="007718EE" w:rsidRPr="003B3F7C" w:rsidRDefault="007718EE" w:rsidP="007718EE">
            <w:pPr>
              <w:jc w:val="both"/>
              <w:rPr>
                <w:rFonts w:ascii="Calibri" w:eastAsia="Calibri" w:hAnsi="Calibri" w:cs="Calibri"/>
                <w:sz w:val="20"/>
                <w:szCs w:val="20"/>
              </w:rPr>
            </w:pPr>
          </w:p>
          <w:p w14:paraId="46B6AAF0"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Εποχική Ρύθμιση του Ποτίσματος:</w:t>
            </w:r>
          </w:p>
          <w:p w14:paraId="68C8A0A9"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Αναπροσαρμογή του προγράμματος ποτίσματος ανάλογα με την εποχή. Στους ζεστούς μήνες, το πότισμα θα αυξηθεί, ενώ τον χειμώνα θα μειωθεί ανάλογα με τις φυσικές βροχοπτώσεις και τη μειωμένη ανάγκη των φυτών για νερό.</w:t>
            </w:r>
          </w:p>
          <w:p w14:paraId="73C86DAD" w14:textId="77777777" w:rsidR="007718EE" w:rsidRPr="003B3F7C" w:rsidRDefault="007718EE" w:rsidP="007718EE">
            <w:pPr>
              <w:jc w:val="both"/>
              <w:rPr>
                <w:rFonts w:ascii="Calibri" w:eastAsia="Calibri" w:hAnsi="Calibri" w:cs="Calibri"/>
                <w:sz w:val="20"/>
                <w:szCs w:val="20"/>
              </w:rPr>
            </w:pPr>
          </w:p>
          <w:p w14:paraId="6B247078"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Προγράμματα Εκπαίδευσης για την Αποδοτική Χρήση Νερού:</w:t>
            </w:r>
          </w:p>
          <w:p w14:paraId="6FFB97B6"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Οργάνωση σεμιναρίων και εργαστηρίων για τους μαθητές και το προσωπικό για τις βέλτιστες πρακτικές στη χρήση του νερού και την αποδοτικότητα του ποτίσματος.</w:t>
            </w:r>
          </w:p>
          <w:p w14:paraId="21F82585" w14:textId="77777777" w:rsidR="007718EE" w:rsidRPr="003B3F7C" w:rsidRDefault="007718EE" w:rsidP="007718EE">
            <w:pPr>
              <w:rPr>
                <w:rFonts w:ascii="Calibri" w:eastAsia="Calibri" w:hAnsi="Calibri" w:cs="Calibri"/>
                <w:sz w:val="20"/>
                <w:szCs w:val="20"/>
              </w:rPr>
            </w:pPr>
          </w:p>
          <w:p w14:paraId="47C4114B"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Χρήση Ενδημικών και Ξηροφυτικών Ειδών:</w:t>
            </w:r>
          </w:p>
          <w:p w14:paraId="392AF201" w14:textId="1CC3A267" w:rsidR="0083006C" w:rsidRPr="007718EE" w:rsidRDefault="007718EE" w:rsidP="007718EE">
            <w:pPr>
              <w:jc w:val="both"/>
              <w:rPr>
                <w:rFonts w:ascii="Calibri" w:eastAsia="Aptos" w:hAnsi="Calibri" w:cs="Calibri"/>
                <w:sz w:val="20"/>
                <w:szCs w:val="20"/>
              </w:rPr>
            </w:pPr>
            <w:r w:rsidRPr="003B3F7C">
              <w:rPr>
                <w:rFonts w:ascii="Calibri" w:eastAsia="Calibri" w:hAnsi="Calibri" w:cs="Calibri"/>
                <w:sz w:val="20"/>
                <w:szCs w:val="20"/>
              </w:rPr>
              <w:t>Επιλογή φυτών που αντέχουν στη ξηρασία ή προσαρμόζονται καλά στο τοπικό κλίμα, μειώνοντας έτσι την ανάγκη για συχνό πότισμα.</w:t>
            </w:r>
          </w:p>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t>Απο</w:t>
            </w:r>
            <w:r w:rsidR="000F68A0" w:rsidRPr="000F68A0">
              <w:rPr>
                <w:b/>
                <w:bCs/>
              </w:rPr>
              <w:t xml:space="preserve">τελεσματική χρήση </w:t>
            </w:r>
            <w:r w:rsidR="00332E05" w:rsidRPr="000F68A0">
              <w:rPr>
                <w:b/>
                <w:bCs/>
              </w:rPr>
              <w:t>νερού</w:t>
            </w:r>
          </w:p>
          <w:p w14:paraId="2797557A" w14:textId="4DEA4863" w:rsidR="00CB551F" w:rsidRPr="006F04F9" w:rsidRDefault="00974237" w:rsidP="00CB551F">
            <w:pPr>
              <w:rPr>
                <w:sz w:val="20"/>
                <w:szCs w:val="20"/>
              </w:rPr>
            </w:pPr>
            <w:r w:rsidRPr="006F04F9">
              <w:rPr>
                <w:sz w:val="20"/>
                <w:szCs w:val="20"/>
              </w:rPr>
              <w:t>Προσδιορίστε</w:t>
            </w:r>
            <w:r w:rsidR="00CB551F" w:rsidRPr="006F04F9">
              <w:rPr>
                <w:sz w:val="20"/>
                <w:szCs w:val="20"/>
              </w:rPr>
              <w:t xml:space="preserve"> τον τρόπο με τον οποίο θα διασφαλί</w:t>
            </w:r>
            <w:r w:rsidR="00B06501">
              <w:rPr>
                <w:sz w:val="20"/>
                <w:szCs w:val="20"/>
              </w:rPr>
              <w:t>ζεται η</w:t>
            </w:r>
            <w:r w:rsidR="00CB551F" w:rsidRPr="006F04F9">
              <w:rPr>
                <w:sz w:val="20"/>
                <w:szCs w:val="20"/>
              </w:rPr>
              <w:t xml:space="preserve"> αποτελεσματική χρήση νερού για σκοπούς άρδευσης</w:t>
            </w:r>
            <w:r w:rsidR="000F68A0" w:rsidRPr="006F04F9">
              <w:rPr>
                <w:sz w:val="20"/>
                <w:szCs w:val="20"/>
              </w:rPr>
              <w:t xml:space="preserve">, ώστε να </w:t>
            </w:r>
            <w:r w:rsidR="009564ED" w:rsidRPr="006F04F9">
              <w:rPr>
                <w:sz w:val="20"/>
                <w:szCs w:val="20"/>
              </w:rPr>
              <w:t>μειώνεται στο ελάχιστο η σπατάλη νερού</w:t>
            </w:r>
            <w:r w:rsidR="00FC0F29">
              <w:rPr>
                <w:sz w:val="20"/>
                <w:szCs w:val="20"/>
              </w:rPr>
              <w:t xml:space="preserve"> </w:t>
            </w:r>
            <w:r w:rsidR="00CB551F" w:rsidRPr="006F04F9">
              <w:rPr>
                <w:sz w:val="20"/>
                <w:szCs w:val="20"/>
              </w:rPr>
              <w:t>(</w:t>
            </w:r>
            <w:r w:rsidR="009F46FC" w:rsidRPr="006F04F9">
              <w:rPr>
                <w:sz w:val="20"/>
                <w:szCs w:val="20"/>
              </w:rPr>
              <w:t xml:space="preserve">ενδημικά φυτά, </w:t>
            </w:r>
            <w:r w:rsidR="00CB551F" w:rsidRPr="006F04F9">
              <w:rPr>
                <w:sz w:val="20"/>
                <w:szCs w:val="20"/>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Pr>
                <w:sz w:val="20"/>
                <w:szCs w:val="20"/>
              </w:rPr>
              <w:t>.</w:t>
            </w:r>
            <w:r w:rsidR="00CB551F" w:rsidRPr="006F04F9">
              <w:rPr>
                <w:sz w:val="20"/>
                <w:szCs w:val="20"/>
              </w:rPr>
              <w:t>)</w:t>
            </w:r>
            <w:r w:rsidR="00FC0F29">
              <w:rPr>
                <w:sz w:val="20"/>
                <w:szCs w:val="20"/>
              </w:rPr>
              <w:t>.</w:t>
            </w:r>
          </w:p>
          <w:p w14:paraId="30E6C1DE" w14:textId="77777777" w:rsidR="009564ED" w:rsidRDefault="009564ED" w:rsidP="00CB551F"/>
          <w:p w14:paraId="131A3774"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Εγκατάσταση Συστήματος Στάγδην Άρδευσης:</w:t>
            </w:r>
          </w:p>
          <w:p w14:paraId="6FCE1A34"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Το σύστημα στάγδην άρδευσης προσφέρει νερό απευθείας στις ρίζες των φυτών, μειώνοντας την εξάτμιση και την διάχυση νερού που συχνά συμβαίνει σε παραδοσιακά συστήματα ποτίσματος.</w:t>
            </w:r>
          </w:p>
          <w:p w14:paraId="50D03E84"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Αυτό οδηγεί σε σημαντική μείωση της σπατάλης νερού.</w:t>
            </w:r>
          </w:p>
          <w:p w14:paraId="5FFB3115" w14:textId="77777777" w:rsidR="007718EE" w:rsidRPr="003B3F7C" w:rsidRDefault="007718EE" w:rsidP="007718EE">
            <w:pPr>
              <w:rPr>
                <w:rFonts w:ascii="Calibri" w:eastAsia="Calibri" w:hAnsi="Calibri" w:cs="Calibri"/>
                <w:sz w:val="20"/>
                <w:szCs w:val="20"/>
              </w:rPr>
            </w:pPr>
          </w:p>
          <w:p w14:paraId="4296D862"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Πότισμα κατά τις Κατάλληλες Ώρες:</w:t>
            </w:r>
          </w:p>
          <w:p w14:paraId="2FF7F4B4"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Ποτί</w:t>
            </w:r>
            <w:r>
              <w:rPr>
                <w:rFonts w:ascii="Calibri" w:eastAsia="Calibri" w:hAnsi="Calibri" w:cs="Calibri"/>
                <w:sz w:val="20"/>
                <w:szCs w:val="20"/>
              </w:rPr>
              <w:t xml:space="preserve">ζουμε </w:t>
            </w:r>
            <w:r w:rsidRPr="003B3F7C">
              <w:rPr>
                <w:rFonts w:ascii="Calibri" w:eastAsia="Calibri" w:hAnsi="Calibri" w:cs="Calibri"/>
                <w:sz w:val="20"/>
                <w:szCs w:val="20"/>
              </w:rPr>
              <w:t xml:space="preserve"> τα φυτά νωρίς το πρωί ή αργά το απόγευμα, όταν οι θερμοκρασίες είναι χαμηλότερες και η εξάτμιση είναι ελάχιστη. Αυτό εξασφαλίζει ότι το μεγαλύτερο μέρος του νερού απορροφάται από τα φυτά και δεν χάνεται στον αέρα.</w:t>
            </w:r>
          </w:p>
          <w:p w14:paraId="567373B5" w14:textId="77777777" w:rsidR="007718EE" w:rsidRPr="003B3F7C" w:rsidRDefault="007718EE" w:rsidP="007718EE">
            <w:pPr>
              <w:rPr>
                <w:rFonts w:ascii="Calibri" w:eastAsia="Calibri" w:hAnsi="Calibri" w:cs="Calibri"/>
                <w:sz w:val="20"/>
                <w:szCs w:val="20"/>
              </w:rPr>
            </w:pPr>
          </w:p>
          <w:p w14:paraId="262ACA30"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Χρήση Ενδημικών Φυτών και Ξηροφυτικών Ειδών:</w:t>
            </w:r>
          </w:p>
          <w:p w14:paraId="529B4856" w14:textId="77777777" w:rsidR="007718EE" w:rsidRPr="003B3F7C" w:rsidRDefault="007718EE" w:rsidP="007718EE">
            <w:pPr>
              <w:rPr>
                <w:rFonts w:ascii="Calibri" w:eastAsia="Calibri" w:hAnsi="Calibri" w:cs="Calibri"/>
                <w:sz w:val="20"/>
                <w:szCs w:val="20"/>
              </w:rPr>
            </w:pPr>
            <w:r w:rsidRPr="003B3F7C">
              <w:rPr>
                <w:rFonts w:ascii="Calibri" w:eastAsia="Calibri" w:hAnsi="Calibri" w:cs="Calibri"/>
                <w:sz w:val="20"/>
                <w:szCs w:val="20"/>
              </w:rPr>
              <w:t>Επιλέ</w:t>
            </w:r>
            <w:r>
              <w:rPr>
                <w:rFonts w:ascii="Calibri" w:eastAsia="Calibri" w:hAnsi="Calibri" w:cs="Calibri"/>
                <w:sz w:val="20"/>
                <w:szCs w:val="20"/>
              </w:rPr>
              <w:t>γουμε</w:t>
            </w:r>
            <w:r w:rsidRPr="003B3F7C">
              <w:rPr>
                <w:rFonts w:ascii="Calibri" w:eastAsia="Calibri" w:hAnsi="Calibri" w:cs="Calibri"/>
                <w:sz w:val="20"/>
                <w:szCs w:val="20"/>
              </w:rPr>
              <w:t xml:space="preserve"> φυτά που είναι προσαρμοσμένα στο τοπικό κλίμα και απαιτούν λιγότερο νερό. Τα ενδημικά και ξηροφυτικά φυτά μπορούν να επιβιώσουν με λιγότερο πότισμα και συμβάλλουν στην εξοικονόμηση νερού.</w:t>
            </w:r>
          </w:p>
          <w:p w14:paraId="2A32EE39" w14:textId="77777777" w:rsidR="007718EE" w:rsidRPr="003B3F7C" w:rsidRDefault="007718EE" w:rsidP="007718EE">
            <w:pPr>
              <w:rPr>
                <w:rFonts w:ascii="Calibri" w:eastAsia="Calibri" w:hAnsi="Calibri" w:cs="Calibri"/>
                <w:sz w:val="20"/>
                <w:szCs w:val="20"/>
              </w:rPr>
            </w:pPr>
          </w:p>
          <w:p w14:paraId="7EE9D885"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Συλλογή Βρόχινου Νερού:</w:t>
            </w:r>
          </w:p>
          <w:p w14:paraId="6C246205" w14:textId="77777777" w:rsidR="007718EE" w:rsidRPr="003B3F7C" w:rsidRDefault="007718EE" w:rsidP="007718EE">
            <w:pPr>
              <w:jc w:val="both"/>
              <w:rPr>
                <w:rFonts w:ascii="Calibri" w:eastAsia="Calibri" w:hAnsi="Calibri" w:cs="Calibri"/>
                <w:sz w:val="20"/>
                <w:szCs w:val="20"/>
              </w:rPr>
            </w:pPr>
            <w:r w:rsidRPr="003B3F7C">
              <w:rPr>
                <w:rFonts w:ascii="Calibri" w:eastAsia="Calibri" w:hAnsi="Calibri" w:cs="Calibri"/>
                <w:sz w:val="20"/>
                <w:szCs w:val="20"/>
              </w:rPr>
              <w:t>Εγκαταστή</w:t>
            </w:r>
            <w:r>
              <w:rPr>
                <w:rFonts w:ascii="Calibri" w:eastAsia="Calibri" w:hAnsi="Calibri" w:cs="Calibri"/>
                <w:sz w:val="20"/>
                <w:szCs w:val="20"/>
              </w:rPr>
              <w:t>νουμε</w:t>
            </w:r>
            <w:r w:rsidRPr="003B3F7C">
              <w:rPr>
                <w:rFonts w:ascii="Calibri" w:eastAsia="Calibri" w:hAnsi="Calibri" w:cs="Calibri"/>
                <w:sz w:val="20"/>
                <w:szCs w:val="20"/>
              </w:rPr>
              <w:t xml:space="preserve"> συστήματα συλλογής βρόχινου νερού για να αξιοποιείτε το φυσικό νερό για το πότισμα των φυτών. Αυτό μειώνει την ανάγκη για προμήθεια νερού από άλλες πηγές και μειώνει το συνολικό κόστος άρδευσης.</w:t>
            </w:r>
          </w:p>
          <w:p w14:paraId="4AD155D3" w14:textId="77777777" w:rsidR="007718EE" w:rsidRPr="003B3F7C" w:rsidRDefault="007718EE" w:rsidP="007718EE">
            <w:pPr>
              <w:rPr>
                <w:rFonts w:ascii="Calibri" w:eastAsia="Calibri" w:hAnsi="Calibri" w:cs="Calibri"/>
                <w:sz w:val="20"/>
                <w:szCs w:val="20"/>
              </w:rPr>
            </w:pPr>
          </w:p>
          <w:p w14:paraId="5BD64ACE" w14:textId="77777777" w:rsidR="007718EE" w:rsidRPr="003B3F7C" w:rsidRDefault="007718EE" w:rsidP="007718EE">
            <w:pPr>
              <w:rPr>
                <w:rFonts w:ascii="Calibri" w:eastAsia="Calibri" w:hAnsi="Calibri" w:cs="Calibri"/>
                <w:sz w:val="20"/>
                <w:szCs w:val="20"/>
                <w:u w:val="single"/>
              </w:rPr>
            </w:pPr>
            <w:r w:rsidRPr="003B3F7C">
              <w:rPr>
                <w:rFonts w:ascii="Calibri" w:eastAsia="Calibri" w:hAnsi="Calibri" w:cs="Calibri"/>
                <w:sz w:val="20"/>
                <w:szCs w:val="20"/>
                <w:u w:val="single"/>
              </w:rPr>
              <w:t>Εκπαίδευση και Ευαισθητοποίηση:</w:t>
            </w:r>
          </w:p>
          <w:p w14:paraId="02F315C6" w14:textId="724AB854" w:rsidR="000149F0" w:rsidRPr="007718EE" w:rsidRDefault="007718EE" w:rsidP="007718EE">
            <w:pPr>
              <w:jc w:val="both"/>
              <w:rPr>
                <w:rFonts w:ascii="Calibri" w:eastAsia="Aptos" w:hAnsi="Calibri" w:cs="Calibri"/>
                <w:sz w:val="20"/>
                <w:szCs w:val="20"/>
              </w:rPr>
            </w:pPr>
            <w:r w:rsidRPr="003B3F7C">
              <w:rPr>
                <w:rFonts w:ascii="Calibri" w:eastAsia="Calibri" w:hAnsi="Calibri" w:cs="Calibri"/>
                <w:sz w:val="20"/>
                <w:szCs w:val="20"/>
              </w:rPr>
              <w:t>Οργανώ</w:t>
            </w:r>
            <w:r>
              <w:rPr>
                <w:rFonts w:ascii="Calibri" w:eastAsia="Calibri" w:hAnsi="Calibri" w:cs="Calibri"/>
                <w:sz w:val="20"/>
                <w:szCs w:val="20"/>
              </w:rPr>
              <w:t>νουμε</w:t>
            </w:r>
            <w:r w:rsidRPr="003B3F7C">
              <w:rPr>
                <w:rFonts w:ascii="Calibri" w:eastAsia="Calibri" w:hAnsi="Calibri" w:cs="Calibri"/>
                <w:sz w:val="20"/>
                <w:szCs w:val="20"/>
              </w:rPr>
              <w:t xml:space="preserve"> εκπαιδευτικά προγράμματα για τους μαθητές και το προσωπικό του σχολείου σχετικά με τις πρακτικές αποδοτικής χρήσης νερού, ενισχύοντας την αντίληψη για τη σημασία της συντήρησης των υδάτινων πόρων.</w:t>
            </w:r>
          </w:p>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lastRenderedPageBreak/>
              <w:t>Φυσικ</w:t>
            </w:r>
            <w:r w:rsidR="00751B64">
              <w:rPr>
                <w:b/>
                <w:bCs/>
              </w:rPr>
              <w:t xml:space="preserve">ή και ολοκληρωμένη διαχείριση </w:t>
            </w:r>
            <w:r w:rsidRPr="00A32381">
              <w:rPr>
                <w:b/>
                <w:bCs/>
              </w:rPr>
              <w:t xml:space="preserve">παρασίτων </w:t>
            </w:r>
          </w:p>
          <w:p w14:paraId="02945A76" w14:textId="3220534C" w:rsidR="00DB34DC" w:rsidRPr="006F04F9" w:rsidRDefault="00DB34DC" w:rsidP="000149F0">
            <w:pPr>
              <w:rPr>
                <w:sz w:val="20"/>
                <w:szCs w:val="20"/>
              </w:rPr>
            </w:pPr>
            <w:r w:rsidRPr="006F04F9">
              <w:rPr>
                <w:sz w:val="20"/>
                <w:szCs w:val="20"/>
              </w:rPr>
              <w:t>Καθορίστε τον τρόπο με τον οποίο</w:t>
            </w:r>
            <w:r w:rsidR="0023246C" w:rsidRPr="006F04F9">
              <w:rPr>
                <w:sz w:val="20"/>
                <w:szCs w:val="20"/>
              </w:rPr>
              <w:t xml:space="preserve"> θα ελεγχθεί</w:t>
            </w:r>
            <w:r w:rsidR="00044424" w:rsidRPr="006F04F9">
              <w:rPr>
                <w:sz w:val="20"/>
                <w:szCs w:val="20"/>
              </w:rPr>
              <w:t xml:space="preserve"> συστηματικά</w:t>
            </w:r>
            <w:r w:rsidR="0023246C" w:rsidRPr="006F04F9">
              <w:rPr>
                <w:sz w:val="20"/>
                <w:szCs w:val="20"/>
              </w:rPr>
              <w:t xml:space="preserve"> ο πληθυσμός των παρασίτων με φυσικό τρόπο</w:t>
            </w:r>
            <w:r w:rsidR="004446C9" w:rsidRPr="006F04F9">
              <w:rPr>
                <w:sz w:val="20"/>
                <w:szCs w:val="20"/>
              </w:rPr>
              <w:t xml:space="preserve"> (</w:t>
            </w:r>
            <w:r w:rsidR="00050067">
              <w:rPr>
                <w:sz w:val="20"/>
                <w:szCs w:val="20"/>
              </w:rPr>
              <w:t xml:space="preserve">συστηματική παρατήρηση, </w:t>
            </w:r>
            <w:r w:rsidR="001D1B35" w:rsidRPr="006F04F9">
              <w:rPr>
                <w:sz w:val="20"/>
                <w:szCs w:val="20"/>
              </w:rPr>
              <w:t xml:space="preserve">συγκαλλιέργειες, συνοδευτικές φυτεύσεις, </w:t>
            </w:r>
            <w:r w:rsidR="004446C9" w:rsidRPr="006F04F9">
              <w:rPr>
                <w:sz w:val="20"/>
                <w:szCs w:val="20"/>
              </w:rPr>
              <w:t>ωφέλιμα έντομα όπως πασχαλίτσες,</w:t>
            </w:r>
            <w:r w:rsidR="00D57FF0" w:rsidRPr="006F04F9">
              <w:rPr>
                <w:sz w:val="20"/>
                <w:szCs w:val="20"/>
              </w:rPr>
              <w:t xml:space="preserve"> μάντισσες</w:t>
            </w:r>
            <w:r w:rsidR="00BC7AF4" w:rsidRPr="006F04F9">
              <w:rPr>
                <w:sz w:val="20"/>
                <w:szCs w:val="20"/>
              </w:rPr>
              <w:t xml:space="preserve"> – αλογάκια της Παναγίας, </w:t>
            </w:r>
            <w:r w:rsidR="00CB2F1C" w:rsidRPr="006F04F9">
              <w:rPr>
                <w:sz w:val="20"/>
                <w:szCs w:val="20"/>
              </w:rPr>
              <w:t xml:space="preserve">χρήση οργανικών μεθόδων ελέγχου παρασίτων όπως </w:t>
            </w:r>
            <w:r w:rsidR="00FD447A" w:rsidRPr="006F04F9">
              <w:rPr>
                <w:sz w:val="20"/>
                <w:szCs w:val="20"/>
              </w:rPr>
              <w:t>πράσινο σαπούνι, πιπέρι καγιέν</w:t>
            </w:r>
            <w:r w:rsidR="00A32381" w:rsidRPr="006F04F9">
              <w:rPr>
                <w:sz w:val="20"/>
                <w:szCs w:val="20"/>
              </w:rPr>
              <w:t>, κ.λπ</w:t>
            </w:r>
            <w:r w:rsidR="00FC0F29">
              <w:rPr>
                <w:sz w:val="20"/>
                <w:szCs w:val="20"/>
              </w:rPr>
              <w:t>.</w:t>
            </w:r>
            <w:r w:rsidR="004446C9" w:rsidRPr="006F04F9">
              <w:rPr>
                <w:sz w:val="20"/>
                <w:szCs w:val="20"/>
              </w:rPr>
              <w:t>)</w:t>
            </w:r>
            <w:r w:rsidR="008D7F7B">
              <w:rPr>
                <w:sz w:val="20"/>
                <w:szCs w:val="20"/>
              </w:rPr>
              <w:t>.</w:t>
            </w:r>
          </w:p>
          <w:p w14:paraId="19A66D78" w14:textId="77777777" w:rsidR="00AC6336" w:rsidRDefault="00AC6336" w:rsidP="000149F0"/>
          <w:p w14:paraId="275EF58A" w14:textId="77777777" w:rsidR="009F4FBC" w:rsidRPr="009A7D3E" w:rsidRDefault="009F4FBC" w:rsidP="009F4FBC">
            <w:pPr>
              <w:rPr>
                <w:rFonts w:ascii="Calibri" w:eastAsia="Calibri" w:hAnsi="Calibri" w:cs="Calibri"/>
                <w:sz w:val="20"/>
                <w:szCs w:val="20"/>
                <w:u w:val="single"/>
              </w:rPr>
            </w:pPr>
            <w:r w:rsidRPr="009A7D3E">
              <w:rPr>
                <w:rFonts w:ascii="Calibri" w:eastAsia="Calibri" w:hAnsi="Calibri" w:cs="Calibri"/>
                <w:sz w:val="20"/>
                <w:szCs w:val="20"/>
                <w:u w:val="single"/>
              </w:rPr>
              <w:t>Συστηματική Παρατήρηση:</w:t>
            </w:r>
          </w:p>
          <w:p w14:paraId="00FE7652" w14:textId="77777777" w:rsidR="009F4FBC" w:rsidRPr="009A7D3E" w:rsidRDefault="009F4FBC" w:rsidP="009F4FBC">
            <w:pPr>
              <w:rPr>
                <w:rFonts w:ascii="Calibri" w:eastAsia="Calibri" w:hAnsi="Calibri" w:cs="Calibri"/>
                <w:sz w:val="20"/>
                <w:szCs w:val="20"/>
              </w:rPr>
            </w:pPr>
            <w:r w:rsidRPr="009A7D3E">
              <w:rPr>
                <w:rFonts w:ascii="Calibri" w:eastAsia="Calibri" w:hAnsi="Calibri" w:cs="Calibri"/>
                <w:sz w:val="20"/>
                <w:szCs w:val="20"/>
              </w:rPr>
              <w:t>Τακτική παρακολούθηση και καταγραφή των πληθυσμών των παρασίτων για να αναγνωρίζονται έγκαιρα τα προβλήματα και να εφαρμόζονται αποτελεσματικά μέτρα αντιμετώπισης.</w:t>
            </w:r>
          </w:p>
          <w:p w14:paraId="3D0DCA55" w14:textId="77777777" w:rsidR="009F4FBC" w:rsidRPr="009A7D3E" w:rsidRDefault="009F4FBC" w:rsidP="009F4FBC">
            <w:pPr>
              <w:rPr>
                <w:rFonts w:ascii="Calibri" w:eastAsia="Calibri" w:hAnsi="Calibri" w:cs="Calibri"/>
                <w:sz w:val="20"/>
                <w:szCs w:val="20"/>
              </w:rPr>
            </w:pPr>
          </w:p>
          <w:p w14:paraId="5517EE9A" w14:textId="77777777" w:rsidR="009F4FBC" w:rsidRPr="009A7D3E" w:rsidRDefault="009F4FBC" w:rsidP="009F4FBC">
            <w:pPr>
              <w:rPr>
                <w:rFonts w:ascii="Calibri" w:eastAsia="Calibri" w:hAnsi="Calibri" w:cs="Calibri"/>
                <w:sz w:val="20"/>
                <w:szCs w:val="20"/>
                <w:u w:val="single"/>
              </w:rPr>
            </w:pPr>
            <w:r w:rsidRPr="009A7D3E">
              <w:rPr>
                <w:rFonts w:ascii="Calibri" w:eastAsia="Calibri" w:hAnsi="Calibri" w:cs="Calibri"/>
                <w:sz w:val="20"/>
                <w:szCs w:val="20"/>
                <w:u w:val="single"/>
              </w:rPr>
              <w:t>Συγκαλλιέργειες και Συνοδευτικές Φυτεύσεις:</w:t>
            </w:r>
          </w:p>
          <w:p w14:paraId="12297971"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Εφαρμογή της τεχνικής των συγκαλλιεργειών, όπου κάποια φυτά προστατεύουν άλλα από τα παράσιτα λόγω των φυσικών απωθητικών ιδιοτήτων τους.</w:t>
            </w:r>
          </w:p>
          <w:p w14:paraId="5C24A251"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Παραδείγματα φυτών που απωθούν παράσιτα περιλαμβάνουν τον μαϊντανό, το βασιλικό και τη μαρίγουλα, τα οποία μπορούν να φυτευτούν κοντά σε ευαίσθητα φυτά.</w:t>
            </w:r>
          </w:p>
          <w:p w14:paraId="0473D519" w14:textId="77777777" w:rsidR="009F4FBC" w:rsidRPr="009A7D3E" w:rsidRDefault="009F4FBC" w:rsidP="009F4FBC">
            <w:pPr>
              <w:rPr>
                <w:rFonts w:ascii="Calibri" w:eastAsia="Calibri" w:hAnsi="Calibri" w:cs="Calibri"/>
                <w:sz w:val="20"/>
                <w:szCs w:val="20"/>
              </w:rPr>
            </w:pPr>
          </w:p>
          <w:p w14:paraId="6AC2C120" w14:textId="77777777" w:rsidR="009F4FBC" w:rsidRPr="009A7D3E" w:rsidRDefault="009F4FBC" w:rsidP="009F4FBC">
            <w:pPr>
              <w:rPr>
                <w:rFonts w:ascii="Calibri" w:eastAsia="Calibri" w:hAnsi="Calibri" w:cs="Calibri"/>
                <w:sz w:val="20"/>
                <w:szCs w:val="20"/>
                <w:u w:val="single"/>
              </w:rPr>
            </w:pPr>
            <w:r w:rsidRPr="009A7D3E">
              <w:rPr>
                <w:rFonts w:ascii="Calibri" w:eastAsia="Calibri" w:hAnsi="Calibri" w:cs="Calibri"/>
                <w:sz w:val="20"/>
                <w:szCs w:val="20"/>
                <w:u w:val="single"/>
              </w:rPr>
              <w:t>Χρήση Ωφέλιμων Εντόμων:</w:t>
            </w:r>
          </w:p>
          <w:p w14:paraId="4C77C66F" w14:textId="77777777" w:rsidR="009F4FBC" w:rsidRPr="009A7D3E" w:rsidRDefault="009F4FBC" w:rsidP="009F4FBC">
            <w:pPr>
              <w:rPr>
                <w:rFonts w:ascii="Calibri" w:eastAsia="Calibri" w:hAnsi="Calibri" w:cs="Calibri"/>
                <w:sz w:val="20"/>
                <w:szCs w:val="20"/>
              </w:rPr>
            </w:pPr>
            <w:r w:rsidRPr="009A7D3E">
              <w:rPr>
                <w:rFonts w:ascii="Calibri" w:eastAsia="Calibri" w:hAnsi="Calibri" w:cs="Calibri"/>
                <w:sz w:val="20"/>
                <w:szCs w:val="20"/>
              </w:rPr>
              <w:t>Εισαγωγή ή ενθάρρυνση πληθυσμών ωφέλιμων εντόμων όπως πασχαλίτσες και μάντισσες, οι οποίες τρέφονται με παράσιτα όπως αφίδες και μύγες.</w:t>
            </w:r>
          </w:p>
          <w:p w14:paraId="2A047A0D" w14:textId="77777777" w:rsidR="009F4FBC" w:rsidRPr="009A7D3E" w:rsidRDefault="009F4FBC" w:rsidP="009F4FBC">
            <w:pPr>
              <w:rPr>
                <w:rFonts w:ascii="Calibri" w:eastAsia="Calibri" w:hAnsi="Calibri" w:cs="Calibri"/>
                <w:sz w:val="20"/>
                <w:szCs w:val="20"/>
              </w:rPr>
            </w:pPr>
          </w:p>
          <w:p w14:paraId="08CB0384"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Χρήση Οργανικών Μεθόδων Ελέγχου Παρασίτων:</w:t>
            </w:r>
          </w:p>
          <w:p w14:paraId="6F529AAB"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Εφαρμογή φυσικών απωθητικών ή εντομοκτόνων όπως το πράσινο σαπούνι, πιπέρι καγιέν, και νεεμ. Αυτά τα προϊόντα είναι φιλικά προς το περιβάλλον και δεν είναι βλαβερά για τα παιδιά ή άλλα ωφέλιμα οργανισμά.</w:t>
            </w:r>
          </w:p>
          <w:p w14:paraId="4F048968" w14:textId="77777777" w:rsidR="009F4FBC" w:rsidRPr="009A7D3E" w:rsidRDefault="009F4FBC" w:rsidP="009F4FBC">
            <w:pPr>
              <w:jc w:val="both"/>
              <w:rPr>
                <w:rFonts w:ascii="Calibri" w:eastAsia="Calibri" w:hAnsi="Calibri" w:cs="Calibri"/>
                <w:sz w:val="20"/>
                <w:szCs w:val="20"/>
              </w:rPr>
            </w:pPr>
          </w:p>
          <w:p w14:paraId="7C183B36"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Εκπαίδευση και Ενημέρωση:</w:t>
            </w:r>
          </w:p>
          <w:p w14:paraId="3425BC68" w14:textId="524B20B6" w:rsidR="00AC6336" w:rsidRPr="009F4FBC" w:rsidRDefault="009F4FBC" w:rsidP="009F4FBC">
            <w:pPr>
              <w:jc w:val="both"/>
              <w:rPr>
                <w:rFonts w:ascii="Calibri" w:eastAsia="Aptos" w:hAnsi="Calibri" w:cs="Calibri"/>
                <w:sz w:val="20"/>
                <w:szCs w:val="20"/>
              </w:rPr>
            </w:pPr>
            <w:r w:rsidRPr="009A7D3E">
              <w:rPr>
                <w:rFonts w:ascii="Calibri" w:eastAsia="Calibri" w:hAnsi="Calibri" w:cs="Calibri"/>
                <w:sz w:val="20"/>
                <w:szCs w:val="20"/>
              </w:rPr>
              <w:t>Διοργάνωση εκπαιδευτικών σεμιναρίων και εργαστηρίων για τους μαθητές και το προσωπικό, προκειμένου να κατανοούν τη σημασία της ολοκληρωμένης διαχείρισης παρασίτων και να συμβάλλουν στην εφαρμογή των πρακτικών αυτών.</w:t>
            </w:r>
          </w:p>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00EACCA3" w14:textId="2BCB54AD" w:rsidR="006C032A" w:rsidRPr="00F2021B" w:rsidRDefault="00832779" w:rsidP="000149F0">
            <w:pPr>
              <w:rPr>
                <w:sz w:val="20"/>
                <w:szCs w:val="20"/>
              </w:rPr>
            </w:pPr>
            <w:r w:rsidRPr="006F04F9">
              <w:rPr>
                <w:sz w:val="20"/>
                <w:szCs w:val="20"/>
              </w:rPr>
              <w:t xml:space="preserve">Παραθέστε </w:t>
            </w:r>
            <w:r w:rsidR="007176BC" w:rsidRPr="006F04F9">
              <w:rPr>
                <w:sz w:val="20"/>
                <w:szCs w:val="20"/>
              </w:rPr>
              <w:t>το πλάνο σας για την απομάκρυνση των ζιζανίων</w:t>
            </w:r>
            <w:r w:rsidR="006C032A" w:rsidRPr="006F04F9">
              <w:rPr>
                <w:sz w:val="20"/>
                <w:szCs w:val="20"/>
              </w:rPr>
              <w:t xml:space="preserve"> (αγριόχορτων)</w:t>
            </w:r>
            <w:r w:rsidR="007176BC" w:rsidRPr="006F04F9">
              <w:rPr>
                <w:sz w:val="20"/>
                <w:szCs w:val="20"/>
              </w:rPr>
              <w:t xml:space="preserve"> </w:t>
            </w:r>
            <w:r w:rsidR="003961B9" w:rsidRPr="006F04F9">
              <w:rPr>
                <w:sz w:val="20"/>
                <w:szCs w:val="20"/>
              </w:rPr>
              <w:t>από τον κήπο σας, ώστε να μην αν</w:t>
            </w:r>
            <w:r w:rsidR="009C54A5" w:rsidRPr="006F04F9">
              <w:rPr>
                <w:sz w:val="20"/>
                <w:szCs w:val="20"/>
              </w:rPr>
              <w:t>τ</w:t>
            </w:r>
            <w:r w:rsidR="003961B9" w:rsidRPr="006F04F9">
              <w:rPr>
                <w:sz w:val="20"/>
                <w:szCs w:val="20"/>
              </w:rPr>
              <w:t>αγωνίζονται τα φυτά σας για νερό, θρεπτικά συστατικά και ηλιακό φως</w:t>
            </w:r>
            <w:r w:rsidR="006C032A" w:rsidRPr="006F04F9">
              <w:rPr>
                <w:sz w:val="20"/>
                <w:szCs w:val="20"/>
              </w:rPr>
              <w:t xml:space="preserve"> </w:t>
            </w:r>
            <w:r w:rsidR="00066C02" w:rsidRPr="006F04F9">
              <w:rPr>
                <w:sz w:val="20"/>
                <w:szCs w:val="20"/>
              </w:rPr>
              <w:t>(</w:t>
            </w:r>
            <w:r w:rsidR="00050067">
              <w:rPr>
                <w:sz w:val="20"/>
                <w:szCs w:val="20"/>
              </w:rPr>
              <w:t xml:space="preserve">παρατήρηση, </w:t>
            </w:r>
            <w:r w:rsidR="006C032A" w:rsidRPr="006F04F9">
              <w:rPr>
                <w:sz w:val="20"/>
                <w:szCs w:val="20"/>
              </w:rPr>
              <w:t xml:space="preserve">ξεχόρτισμα, </w:t>
            </w:r>
            <w:r w:rsidR="00EE6027" w:rsidRPr="006F04F9">
              <w:rPr>
                <w:sz w:val="20"/>
                <w:szCs w:val="20"/>
              </w:rPr>
              <w:t xml:space="preserve">όργωμα, </w:t>
            </w:r>
            <w:r w:rsidR="00066C02" w:rsidRPr="006F04F9">
              <w:rPr>
                <w:sz w:val="20"/>
                <w:szCs w:val="20"/>
              </w:rPr>
              <w:t xml:space="preserve">εδαφοκάλυψη </w:t>
            </w:r>
            <w:r w:rsidR="00A534A7" w:rsidRPr="006F04F9">
              <w:rPr>
                <w:sz w:val="20"/>
                <w:szCs w:val="20"/>
              </w:rPr>
              <w:t xml:space="preserve">με </w:t>
            </w:r>
            <w:r w:rsidR="000C19D1" w:rsidRPr="006F04F9">
              <w:rPr>
                <w:sz w:val="20"/>
                <w:szCs w:val="20"/>
              </w:rPr>
              <w:t xml:space="preserve">ροκανίδι, πευκόφλουδα, </w:t>
            </w:r>
            <w:r w:rsidR="006C032A" w:rsidRPr="006F04F9">
              <w:rPr>
                <w:sz w:val="20"/>
                <w:szCs w:val="20"/>
              </w:rPr>
              <w:t xml:space="preserve">γεώπανο, </w:t>
            </w:r>
            <w:r w:rsidR="00A534A7" w:rsidRPr="006F04F9">
              <w:rPr>
                <w:sz w:val="20"/>
                <w:szCs w:val="20"/>
              </w:rPr>
              <w:t>εδαφοκαλυπτικά φυτά</w:t>
            </w:r>
            <w:r w:rsidR="00EE6027" w:rsidRPr="006F04F9">
              <w:rPr>
                <w:sz w:val="20"/>
                <w:szCs w:val="20"/>
              </w:rPr>
              <w:t xml:space="preserve"> και καλλιέργειες</w:t>
            </w:r>
            <w:r w:rsidR="00066C02" w:rsidRPr="006F04F9">
              <w:rPr>
                <w:sz w:val="20"/>
                <w:szCs w:val="20"/>
              </w:rPr>
              <w:t>)</w:t>
            </w:r>
            <w:r w:rsidR="00F2021B">
              <w:rPr>
                <w:sz w:val="20"/>
                <w:szCs w:val="20"/>
              </w:rPr>
              <w:t>.</w:t>
            </w:r>
          </w:p>
          <w:p w14:paraId="3DDBE0AC" w14:textId="77777777" w:rsidR="006C032A" w:rsidRDefault="006C032A" w:rsidP="000149F0"/>
          <w:p w14:paraId="39E1F1D0"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Συστηματική Παρατήρηση:</w:t>
            </w:r>
          </w:p>
          <w:p w14:paraId="2C0686F0"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Τακτική παρατήρηση του χώρου για να εντοπίζονται έγκαιρα οι περιοχές όπου εμφανίζονται ζιζάνια. Αυτό βοηθά στην έγκαιρη εφαρμογή μεθόδων αντιμετώπισης πριν τα ζιζάνια εδραιωθούν.</w:t>
            </w:r>
          </w:p>
          <w:p w14:paraId="11737EE1" w14:textId="77777777" w:rsidR="009F4FBC" w:rsidRPr="009A7D3E" w:rsidRDefault="009F4FBC" w:rsidP="009F4FBC">
            <w:pPr>
              <w:jc w:val="both"/>
              <w:rPr>
                <w:rFonts w:ascii="Calibri" w:eastAsia="Calibri" w:hAnsi="Calibri" w:cs="Calibri"/>
                <w:sz w:val="20"/>
                <w:szCs w:val="20"/>
              </w:rPr>
            </w:pPr>
          </w:p>
          <w:p w14:paraId="16D7417A"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Μηχανική Αφαίρεση (Ξεχόρτισμα και Όργωμα):</w:t>
            </w:r>
          </w:p>
          <w:p w14:paraId="5AF7A096"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Χειρωνακτικό ξεχόρτισμα και όργωμα για την αφαίρεση ζιζανίων. Αυτή η μέθοδος είναι ιδιαίτερα αποτελεσματική στα αρχικά στάδια ανάπτυξης των ζιζανίων.</w:t>
            </w:r>
          </w:p>
          <w:p w14:paraId="68D88E54" w14:textId="77777777" w:rsidR="009F4FBC" w:rsidRPr="009A7D3E" w:rsidRDefault="009F4FBC" w:rsidP="009F4FBC">
            <w:pPr>
              <w:jc w:val="both"/>
              <w:rPr>
                <w:rFonts w:ascii="Calibri" w:eastAsia="Calibri" w:hAnsi="Calibri" w:cs="Calibri"/>
                <w:sz w:val="20"/>
                <w:szCs w:val="20"/>
              </w:rPr>
            </w:pPr>
          </w:p>
          <w:p w14:paraId="56D925AC"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Εδαφοκάλυψη:</w:t>
            </w:r>
          </w:p>
          <w:p w14:paraId="63872CAC"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Χρήση μαύρου πλαστικού, ροκανιδιού ή πευκοφλοιδών για την κάλυψη του εδάφους. Αυτό περιορίζει την ανάπτυξη ζιζανίων καθώς αποκλείει το φως που είναι απαραίτητο για τη φωτοσύνθεσή τους.</w:t>
            </w:r>
          </w:p>
          <w:p w14:paraId="53C99F9F" w14:textId="77777777" w:rsidR="009F4FBC" w:rsidRPr="009A7D3E" w:rsidRDefault="009F4FBC" w:rsidP="009F4FBC">
            <w:pPr>
              <w:jc w:val="both"/>
              <w:rPr>
                <w:rFonts w:ascii="Calibri" w:eastAsia="Calibri" w:hAnsi="Calibri" w:cs="Calibri"/>
                <w:sz w:val="20"/>
                <w:szCs w:val="20"/>
              </w:rPr>
            </w:pPr>
          </w:p>
          <w:p w14:paraId="78FD6821"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Εδαφοκαλυπτικά Φυτά:</w:t>
            </w:r>
          </w:p>
          <w:p w14:paraId="2C90C43C"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Φύτευση εδαφοκαλυπτικών φυτών που αναπτύσσονται γρήγορα και καλύπτουν το έδαφος, ανταγωνίζονται τα ζιζάνια για φως και θρεπτικά στοιχεία, μειώνοντας τις πιθανότητες ανάπτυξής τους.</w:t>
            </w:r>
          </w:p>
          <w:p w14:paraId="48C4EA38" w14:textId="77777777" w:rsidR="009F4FBC" w:rsidRPr="009A7D3E" w:rsidRDefault="009F4FBC" w:rsidP="009F4FBC">
            <w:pPr>
              <w:jc w:val="both"/>
              <w:rPr>
                <w:rFonts w:ascii="Calibri" w:eastAsia="Calibri" w:hAnsi="Calibri" w:cs="Calibri"/>
                <w:sz w:val="20"/>
                <w:szCs w:val="20"/>
              </w:rPr>
            </w:pPr>
          </w:p>
          <w:p w14:paraId="455A3791"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Χρήση Οργανικών Μεθόδων Αντιμετώπισης:</w:t>
            </w:r>
          </w:p>
          <w:p w14:paraId="31128B9F"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Εφαρμογή οργανικών απωθητικών ή φυσικών ζιζανιοκτόνων όπως ξίδι ή διάλυμα σαπουνιού. Αυτά τα προϊόντα μπορούν να βοηθήσουν στη μείωση των ζιζανίων χωρίς να βλάπτουν το περιβάλλον.</w:t>
            </w:r>
          </w:p>
          <w:p w14:paraId="2F83135A" w14:textId="77777777" w:rsidR="009F4FBC" w:rsidRPr="003B3F7C" w:rsidRDefault="009F4FBC" w:rsidP="009F4FBC">
            <w:pPr>
              <w:jc w:val="both"/>
              <w:rPr>
                <w:rFonts w:ascii="Calibri" w:eastAsia="Calibri" w:hAnsi="Calibri" w:cs="Calibri"/>
              </w:rPr>
            </w:pPr>
          </w:p>
          <w:p w14:paraId="40815E7C" w14:textId="77777777" w:rsidR="009F4FBC" w:rsidRDefault="009F4FBC" w:rsidP="009F4FBC">
            <w:pPr>
              <w:jc w:val="both"/>
              <w:rPr>
                <w:rFonts w:ascii="Calibri" w:eastAsia="Calibri" w:hAnsi="Calibri" w:cs="Calibri"/>
                <w:u w:val="single"/>
              </w:rPr>
            </w:pPr>
          </w:p>
          <w:p w14:paraId="528A2D33" w14:textId="684880C8" w:rsidR="009F4FBC" w:rsidRPr="003B3F7C" w:rsidRDefault="009F4FBC" w:rsidP="009F4FBC">
            <w:pPr>
              <w:jc w:val="both"/>
              <w:rPr>
                <w:rFonts w:ascii="Calibri" w:eastAsia="Calibri" w:hAnsi="Calibri" w:cs="Calibri"/>
                <w:u w:val="single"/>
              </w:rPr>
            </w:pPr>
            <w:r w:rsidRPr="003B3F7C">
              <w:rPr>
                <w:rFonts w:ascii="Calibri" w:eastAsia="Calibri" w:hAnsi="Calibri" w:cs="Calibri"/>
                <w:u w:val="single"/>
              </w:rPr>
              <w:lastRenderedPageBreak/>
              <w:t>Εκπαίδευση της Σχολικής Κοινότητας:</w:t>
            </w:r>
          </w:p>
          <w:p w14:paraId="23863086" w14:textId="77777777" w:rsidR="006C032A" w:rsidRDefault="009F4FBC" w:rsidP="009F4FBC">
            <w:pPr>
              <w:jc w:val="both"/>
              <w:rPr>
                <w:rFonts w:ascii="Calibri" w:eastAsia="Calibri" w:hAnsi="Calibri" w:cs="Calibri"/>
              </w:rPr>
            </w:pPr>
            <w:r w:rsidRPr="003B3F7C">
              <w:rPr>
                <w:rFonts w:ascii="Calibri" w:eastAsia="Calibri" w:hAnsi="Calibri" w:cs="Calibri"/>
              </w:rPr>
              <w:t>Οργάνωση εργαστηρίων και δραστηριοτήτων που εκπαιδεύουν τους μαθητές και το προσωπικό στην αποτελεσματική διαχείριση ζιζανίων, καλλιεργώντας μια ολοκληρωμένη κατανόηση των φυσικών μεθόδων και των οφελών τους.</w:t>
            </w:r>
          </w:p>
          <w:p w14:paraId="3E513515" w14:textId="3E128F1E" w:rsidR="009F4FBC" w:rsidRPr="009F4FBC" w:rsidRDefault="009F4FBC" w:rsidP="009F4FBC">
            <w:pPr>
              <w:jc w:val="both"/>
              <w:rPr>
                <w:rFonts w:ascii="Aptos" w:eastAsia="Aptos" w:hAnsi="Aptos" w:cs="Aptos"/>
              </w:rPr>
            </w:pPr>
          </w:p>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lastRenderedPageBreak/>
              <w:t>Κλάδεμα</w:t>
            </w:r>
            <w:r w:rsidR="00ED00BB" w:rsidRPr="00447AE4">
              <w:rPr>
                <w:b/>
                <w:bCs/>
              </w:rPr>
              <w:t xml:space="preserve"> </w:t>
            </w:r>
          </w:p>
          <w:p w14:paraId="305BC068" w14:textId="60D754C0" w:rsidR="00FF42A7" w:rsidRPr="00F954A1" w:rsidRDefault="00F62239" w:rsidP="000149F0">
            <w:pPr>
              <w:rPr>
                <w:sz w:val="20"/>
                <w:szCs w:val="20"/>
              </w:rPr>
            </w:pPr>
            <w:r w:rsidRPr="00F954A1">
              <w:rPr>
                <w:sz w:val="20"/>
                <w:szCs w:val="20"/>
              </w:rPr>
              <w:t>Περιγράψτε το πλάνο σας για τ</w:t>
            </w:r>
            <w:r w:rsidR="00FB50F8" w:rsidRPr="00F954A1">
              <w:rPr>
                <w:sz w:val="20"/>
                <w:szCs w:val="20"/>
              </w:rPr>
              <w:t xml:space="preserve">ο </w:t>
            </w:r>
            <w:r w:rsidR="00332E05" w:rsidRPr="00F954A1">
              <w:rPr>
                <w:sz w:val="20"/>
                <w:szCs w:val="20"/>
              </w:rPr>
              <w:t>κλάδεμα των φυτών που προτίθεστε να φυτέψετε</w:t>
            </w:r>
            <w:r w:rsidR="003A71DA" w:rsidRPr="00F954A1">
              <w:rPr>
                <w:sz w:val="20"/>
                <w:szCs w:val="20"/>
              </w:rPr>
              <w:t>, ώστε να διασφαλίζεται η κυκλοφορία του αέρα και η υγιής ανάπτυξη των φυτών</w:t>
            </w:r>
            <w:r w:rsidR="00BA798F" w:rsidRPr="00F954A1">
              <w:rPr>
                <w:sz w:val="20"/>
                <w:szCs w:val="20"/>
              </w:rPr>
              <w:t xml:space="preserve">, καθώς και η διατήρηση του σχήματός τους και γενικότερα </w:t>
            </w:r>
            <w:r w:rsidR="00B82DB9" w:rsidRPr="00F954A1">
              <w:rPr>
                <w:sz w:val="20"/>
                <w:szCs w:val="20"/>
              </w:rPr>
              <w:t>της</w:t>
            </w:r>
            <w:r w:rsidR="00BA798F" w:rsidRPr="00F954A1">
              <w:rPr>
                <w:sz w:val="20"/>
                <w:szCs w:val="20"/>
              </w:rPr>
              <w:t xml:space="preserve"> εμφάνιση</w:t>
            </w:r>
            <w:r w:rsidR="00B82DB9" w:rsidRPr="00F954A1">
              <w:rPr>
                <w:sz w:val="20"/>
                <w:szCs w:val="20"/>
              </w:rPr>
              <w:t>ς</w:t>
            </w:r>
            <w:r w:rsidR="00447AE4" w:rsidRPr="00F954A1">
              <w:rPr>
                <w:sz w:val="20"/>
                <w:szCs w:val="20"/>
              </w:rPr>
              <w:t xml:space="preserve"> του χώρου πρασίνου</w:t>
            </w:r>
            <w:r w:rsidR="00BA798F" w:rsidRPr="00F954A1">
              <w:rPr>
                <w:sz w:val="20"/>
                <w:szCs w:val="20"/>
              </w:rPr>
              <w:t xml:space="preserve">. </w:t>
            </w:r>
          </w:p>
          <w:p w14:paraId="1DE88489" w14:textId="77777777" w:rsidR="00E928E3" w:rsidRDefault="00E928E3" w:rsidP="000149F0"/>
          <w:p w14:paraId="6A70D8C4"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Προγραμματισμός Κλαδέματος:</w:t>
            </w:r>
          </w:p>
          <w:p w14:paraId="0638B910"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Τακτικό κλάδεμα θα πραγματοποιείται τουλάχιστον δύο φορές το χρόνο: μία φορά στην αρχή της άνοιξης για να ενισχυθεί η ανάπτυξη των φυτών και μία στα τέλη του φθινοπώρου για να προετοιμαστούν τα φυτά για το χειμώνα.</w:t>
            </w:r>
          </w:p>
          <w:p w14:paraId="492056D4"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Ειδικά κλαδέματα μπορεί να χρειαστούν για φυτά που αναπτύσσονται πιο γρήγορα ή έχουν ειδικές ανάγκες.</w:t>
            </w:r>
          </w:p>
          <w:p w14:paraId="78AFEFCF" w14:textId="77777777" w:rsidR="009F4FBC" w:rsidRPr="009A7D3E" w:rsidRDefault="009F4FBC" w:rsidP="009F4FBC">
            <w:pPr>
              <w:jc w:val="both"/>
              <w:rPr>
                <w:rFonts w:ascii="Calibri" w:eastAsia="Calibri" w:hAnsi="Calibri" w:cs="Calibri"/>
                <w:sz w:val="20"/>
                <w:szCs w:val="20"/>
              </w:rPr>
            </w:pPr>
          </w:p>
          <w:p w14:paraId="108FCE84"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Τεχνικές Κλαδέματος:</w:t>
            </w:r>
          </w:p>
          <w:p w14:paraId="77F24A3C"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Θα εφαρμόζεται το κλάδεμα διαμόρφωσης για να διατηρούνται τα φυτά στο επιθυμητό ύψος και σχήμα, προσδίδοντας αισθητική στον χώρο.</w:t>
            </w:r>
          </w:p>
          <w:p w14:paraId="2516C70D"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Το κλάδεμα αερισμού θα πραγματοποιείται για να αφαιρούνται παλιά ή νεκρά κλαδιά, επιτρέποντας την καλύτερη κυκλοφορία του αέρα και την πρόσβαση του φωτός σε όλα τα μέρη του φυτού.</w:t>
            </w:r>
          </w:p>
          <w:p w14:paraId="75DEFCE2"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Το κλάδεμα υγείας θα εστιάζεται στην αφαίρεση ή τη διόρθωση τμημάτων που είναι ασθενή, προσβεβλημένα ή κατεστραμμένα.</w:t>
            </w:r>
          </w:p>
          <w:p w14:paraId="06986F07" w14:textId="77777777" w:rsidR="009F4FBC" w:rsidRPr="009A7D3E" w:rsidRDefault="009F4FBC" w:rsidP="009F4FBC">
            <w:pPr>
              <w:jc w:val="both"/>
              <w:rPr>
                <w:rFonts w:ascii="Calibri" w:eastAsia="Calibri" w:hAnsi="Calibri" w:cs="Calibri"/>
                <w:sz w:val="20"/>
                <w:szCs w:val="20"/>
              </w:rPr>
            </w:pPr>
          </w:p>
          <w:p w14:paraId="20E81C03"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Εργαλεία και Τεχνικές Ασφαλείας:</w:t>
            </w:r>
          </w:p>
          <w:p w14:paraId="038768F9"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Χρήση κατάλληλων, αποστειρωμένων εργαλείων κλαδέματος για να αποφεύγεται η μετάδοση ασθενειών μεταξύ των φυτών.</w:t>
            </w:r>
          </w:p>
          <w:p w14:paraId="7CD2CFAD" w14:textId="77777777" w:rsidR="009F4FBC" w:rsidRPr="009A7D3E" w:rsidRDefault="009F4FBC" w:rsidP="009F4FBC">
            <w:pPr>
              <w:jc w:val="both"/>
              <w:rPr>
                <w:rFonts w:ascii="Calibri" w:eastAsia="Calibri" w:hAnsi="Calibri" w:cs="Calibri"/>
                <w:sz w:val="20"/>
                <w:szCs w:val="20"/>
              </w:rPr>
            </w:pPr>
            <w:r w:rsidRPr="009A7D3E">
              <w:rPr>
                <w:rFonts w:ascii="Calibri" w:eastAsia="Calibri" w:hAnsi="Calibri" w:cs="Calibri"/>
                <w:sz w:val="20"/>
                <w:szCs w:val="20"/>
              </w:rPr>
              <w:t>- Κατάρτιση του προσωπικού και των μαθητών που εμπλέκονται στις δραστηριότητες κλαδέματος, σχετικά με τις κατάλληλες τεχνικές και τη χρήση των εργαλείων ασφαλείας.</w:t>
            </w:r>
          </w:p>
          <w:p w14:paraId="3E761B08" w14:textId="77777777" w:rsidR="009F4FBC" w:rsidRPr="009A7D3E" w:rsidRDefault="009F4FBC" w:rsidP="009F4FBC">
            <w:pPr>
              <w:jc w:val="both"/>
              <w:rPr>
                <w:rFonts w:ascii="Calibri" w:eastAsia="Calibri" w:hAnsi="Calibri" w:cs="Calibri"/>
                <w:sz w:val="20"/>
                <w:szCs w:val="20"/>
              </w:rPr>
            </w:pPr>
          </w:p>
          <w:p w14:paraId="53F7CD0F" w14:textId="77777777" w:rsidR="009F4FBC" w:rsidRPr="009A7D3E" w:rsidRDefault="009F4FBC" w:rsidP="009F4FBC">
            <w:pPr>
              <w:jc w:val="both"/>
              <w:rPr>
                <w:rFonts w:ascii="Calibri" w:eastAsia="Calibri" w:hAnsi="Calibri" w:cs="Calibri"/>
                <w:sz w:val="20"/>
                <w:szCs w:val="20"/>
                <w:u w:val="single"/>
              </w:rPr>
            </w:pPr>
            <w:r w:rsidRPr="009A7D3E">
              <w:rPr>
                <w:rFonts w:ascii="Calibri" w:eastAsia="Calibri" w:hAnsi="Calibri" w:cs="Calibri"/>
                <w:sz w:val="20"/>
                <w:szCs w:val="20"/>
                <w:u w:val="single"/>
              </w:rPr>
              <w:t>Απόρριψη Κλαδεμάτων:</w:t>
            </w:r>
          </w:p>
          <w:p w14:paraId="39F18CB1" w14:textId="404A63AF" w:rsidR="00E928E3" w:rsidRPr="009F4FBC" w:rsidRDefault="009F4FBC" w:rsidP="009F4FBC">
            <w:pPr>
              <w:jc w:val="both"/>
              <w:rPr>
                <w:rFonts w:ascii="Calibri" w:eastAsia="Aptos" w:hAnsi="Calibri" w:cs="Calibri"/>
                <w:sz w:val="20"/>
                <w:szCs w:val="20"/>
              </w:rPr>
            </w:pPr>
            <w:r w:rsidRPr="009A7D3E">
              <w:rPr>
                <w:rFonts w:ascii="Calibri" w:eastAsia="Calibri" w:hAnsi="Calibri" w:cs="Calibri"/>
                <w:sz w:val="20"/>
                <w:szCs w:val="20"/>
              </w:rPr>
              <w:t>Κατάλληλη διαχείριση και απόρριψη των κλαδεμάτων, που μπορεί να περιλαμβάνει κομποστοποίηση ή ασφαλή απομάκρυνση από τον χώρο, για να αποτραπεί η διασπορά ζιζανίων ή ασθενειών.</w:t>
            </w:r>
          </w:p>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006833E1" w14:textId="3764D3DB" w:rsidR="00C34B18" w:rsidRPr="00966BA3" w:rsidRDefault="00C34B18" w:rsidP="000149F0">
            <w:pPr>
              <w:rPr>
                <w:sz w:val="20"/>
                <w:szCs w:val="20"/>
              </w:rPr>
            </w:pPr>
            <w:r w:rsidRPr="00966BA3">
              <w:rPr>
                <w:sz w:val="20"/>
                <w:szCs w:val="20"/>
              </w:rPr>
              <w:t xml:space="preserve">Προσδιορίστε τον τρόπο με τον οποίο θα </w:t>
            </w:r>
            <w:r w:rsidR="00907367" w:rsidRPr="00966BA3">
              <w:rPr>
                <w:sz w:val="20"/>
                <w:szCs w:val="20"/>
              </w:rPr>
              <w:t xml:space="preserve">διαχειρίζεστε τα κλαδέματα (περισυλλογή από </w:t>
            </w:r>
            <w:r w:rsidR="00E77899" w:rsidRPr="00966BA3">
              <w:rPr>
                <w:sz w:val="20"/>
                <w:szCs w:val="20"/>
              </w:rPr>
              <w:t>τ</w:t>
            </w:r>
            <w:r w:rsidR="00907367" w:rsidRPr="00966BA3">
              <w:rPr>
                <w:sz w:val="20"/>
                <w:szCs w:val="20"/>
              </w:rPr>
              <w:t>ον δήμο/κοινότητα, κομποστοποίηση,</w:t>
            </w:r>
            <w:r w:rsidR="00E77899" w:rsidRPr="00966BA3">
              <w:rPr>
                <w:sz w:val="20"/>
                <w:szCs w:val="20"/>
              </w:rPr>
              <w:t xml:space="preserve"> τεμαχιστής κλαδεμάτων, κ.λπ</w:t>
            </w:r>
            <w:r w:rsidR="00FC0F29">
              <w:rPr>
                <w:sz w:val="20"/>
                <w:szCs w:val="20"/>
              </w:rPr>
              <w:t>.</w:t>
            </w:r>
            <w:r w:rsidR="00907367" w:rsidRPr="00966BA3">
              <w:rPr>
                <w:sz w:val="20"/>
                <w:szCs w:val="20"/>
              </w:rPr>
              <w:t>)</w:t>
            </w:r>
          </w:p>
          <w:p w14:paraId="7EACDDD9" w14:textId="77777777" w:rsidR="00E77899" w:rsidRDefault="00E77899" w:rsidP="000149F0"/>
          <w:p w14:paraId="31891A6C" w14:textId="77777777" w:rsidR="00417201" w:rsidRPr="009A7D3E" w:rsidRDefault="00417201" w:rsidP="00417201">
            <w:pPr>
              <w:jc w:val="both"/>
              <w:rPr>
                <w:rFonts w:ascii="Calibri" w:eastAsia="Calibri" w:hAnsi="Calibri" w:cs="Calibri"/>
                <w:sz w:val="20"/>
                <w:szCs w:val="20"/>
                <w:u w:val="single"/>
              </w:rPr>
            </w:pPr>
            <w:r w:rsidRPr="009A7D3E">
              <w:rPr>
                <w:rFonts w:ascii="Calibri" w:eastAsia="Calibri" w:hAnsi="Calibri" w:cs="Calibri"/>
                <w:sz w:val="20"/>
                <w:szCs w:val="20"/>
                <w:u w:val="single"/>
              </w:rPr>
              <w:t>Κομποστοποίηση:</w:t>
            </w:r>
          </w:p>
          <w:p w14:paraId="73C76AD0" w14:textId="77777777" w:rsidR="00417201" w:rsidRPr="009A7D3E" w:rsidRDefault="00417201" w:rsidP="00417201">
            <w:pPr>
              <w:jc w:val="both"/>
              <w:rPr>
                <w:rFonts w:ascii="Calibri" w:eastAsia="Calibri" w:hAnsi="Calibri" w:cs="Calibri"/>
                <w:sz w:val="20"/>
                <w:szCs w:val="20"/>
              </w:rPr>
            </w:pPr>
            <w:r w:rsidRPr="009A7D3E">
              <w:rPr>
                <w:rFonts w:ascii="Calibri" w:eastAsia="Calibri" w:hAnsi="Calibri" w:cs="Calibri"/>
                <w:sz w:val="20"/>
                <w:szCs w:val="20"/>
              </w:rPr>
              <w:t>Τα κλαδέματα μπορούν να συγκεντρώνονται και να χρησιμοποιηθούν ως πρώτη ύλη για κομποστοποίηση. Αυτό θα βοηθήσει στη μετατροπή των οργανικών απορριμμάτων σε πολύτιμο κομπόστ που μπορεί να χρησιμοποιηθεί για τη βελτίωση της ποιότητας του εδάφους στον κήπο του σχολείου.</w:t>
            </w:r>
          </w:p>
          <w:p w14:paraId="445995A3" w14:textId="77777777" w:rsidR="00417201" w:rsidRPr="009A7D3E" w:rsidRDefault="00417201" w:rsidP="00417201">
            <w:pPr>
              <w:jc w:val="both"/>
              <w:rPr>
                <w:rFonts w:ascii="Calibri" w:eastAsia="Calibri" w:hAnsi="Calibri" w:cs="Calibri"/>
                <w:sz w:val="20"/>
                <w:szCs w:val="20"/>
              </w:rPr>
            </w:pPr>
          </w:p>
          <w:p w14:paraId="3BCE7398" w14:textId="77777777" w:rsidR="00417201" w:rsidRPr="009A7D3E" w:rsidRDefault="00417201" w:rsidP="00417201">
            <w:pPr>
              <w:jc w:val="both"/>
              <w:rPr>
                <w:rFonts w:ascii="Calibri" w:eastAsia="Calibri" w:hAnsi="Calibri" w:cs="Calibri"/>
                <w:sz w:val="20"/>
                <w:szCs w:val="20"/>
                <w:u w:val="single"/>
              </w:rPr>
            </w:pPr>
            <w:r w:rsidRPr="009A7D3E">
              <w:rPr>
                <w:rFonts w:ascii="Calibri" w:eastAsia="Calibri" w:hAnsi="Calibri" w:cs="Calibri"/>
                <w:sz w:val="20"/>
                <w:szCs w:val="20"/>
                <w:u w:val="single"/>
              </w:rPr>
              <w:t>Τεμαχιστής Κλαδεμάτων:</w:t>
            </w:r>
          </w:p>
          <w:p w14:paraId="7A355ED7" w14:textId="77777777" w:rsidR="00417201" w:rsidRPr="009A7D3E" w:rsidRDefault="00417201" w:rsidP="00417201">
            <w:pPr>
              <w:jc w:val="both"/>
              <w:rPr>
                <w:rFonts w:ascii="Calibri" w:eastAsia="Calibri" w:hAnsi="Calibri" w:cs="Calibri"/>
                <w:sz w:val="20"/>
                <w:szCs w:val="20"/>
              </w:rPr>
            </w:pPr>
            <w:r w:rsidRPr="009A7D3E">
              <w:rPr>
                <w:rFonts w:ascii="Calibri" w:eastAsia="Calibri" w:hAnsi="Calibri" w:cs="Calibri"/>
                <w:sz w:val="20"/>
                <w:szCs w:val="20"/>
              </w:rPr>
              <w:t>Εγκατάσταση ενός τεμαχιστή κλαδεμάτων για τον ψιλοκόμμα των κλαδιών και των μεγαλύτερων φύλλων. Τα ψιλοκομμένα υλικά μπορούν επίσης να προστεθούν στη σωρό του κομπόστ ή να χρησιμοποιηθούν ως φυσική κάλυψη για τη διατήρηση της υγρασίας του εδάφους και την προστασία από τα ζιζάνια.</w:t>
            </w:r>
          </w:p>
          <w:p w14:paraId="6C844907" w14:textId="77777777" w:rsidR="00417201" w:rsidRPr="009A7D3E" w:rsidRDefault="00417201" w:rsidP="00417201">
            <w:pPr>
              <w:jc w:val="both"/>
              <w:rPr>
                <w:rFonts w:ascii="Calibri" w:eastAsia="Calibri" w:hAnsi="Calibri" w:cs="Calibri"/>
                <w:sz w:val="20"/>
                <w:szCs w:val="20"/>
              </w:rPr>
            </w:pPr>
          </w:p>
          <w:p w14:paraId="29F2732D" w14:textId="77777777" w:rsidR="00417201" w:rsidRPr="009A7D3E" w:rsidRDefault="00417201" w:rsidP="00417201">
            <w:pPr>
              <w:jc w:val="both"/>
              <w:rPr>
                <w:rFonts w:ascii="Calibri" w:eastAsia="Calibri" w:hAnsi="Calibri" w:cs="Calibri"/>
                <w:sz w:val="20"/>
                <w:szCs w:val="20"/>
                <w:u w:val="single"/>
              </w:rPr>
            </w:pPr>
            <w:r w:rsidRPr="009A7D3E">
              <w:rPr>
                <w:rFonts w:ascii="Calibri" w:eastAsia="Calibri" w:hAnsi="Calibri" w:cs="Calibri"/>
                <w:sz w:val="20"/>
                <w:szCs w:val="20"/>
                <w:u w:val="single"/>
              </w:rPr>
              <w:t>Περισυλλογή από τον Δήμο/Κοινότητα:</w:t>
            </w:r>
          </w:p>
          <w:p w14:paraId="7FAB228C" w14:textId="23A619B7" w:rsidR="00417201" w:rsidRPr="003D302E" w:rsidRDefault="00417201" w:rsidP="00417201">
            <w:pPr>
              <w:jc w:val="both"/>
              <w:rPr>
                <w:rFonts w:ascii="Calibri" w:eastAsia="Calibri" w:hAnsi="Calibri" w:cs="Calibri"/>
                <w:sz w:val="20"/>
                <w:szCs w:val="20"/>
              </w:rPr>
            </w:pPr>
            <w:r w:rsidRPr="009A7D3E">
              <w:rPr>
                <w:rFonts w:ascii="Calibri" w:eastAsia="Calibri" w:hAnsi="Calibri" w:cs="Calibri"/>
                <w:sz w:val="20"/>
                <w:szCs w:val="20"/>
              </w:rPr>
              <w:t>Συνεργασία με τον τοπικό δήμο ή κοινοτικές υπηρεσίες για την περισυλλογή των κλαδεμάτων που δεν είναι κατάλληλα για κομποστοποίηση. Αυτό θα εξασφαλίσει την ασφαλή και υγιεινή απομάκρυνση των κλαδιών από το σχολικό χώρο.</w:t>
            </w:r>
          </w:p>
          <w:p w14:paraId="6ADAE37E" w14:textId="3B066706" w:rsidR="00417201" w:rsidRPr="009A7D3E" w:rsidRDefault="00417201" w:rsidP="00417201">
            <w:pPr>
              <w:jc w:val="both"/>
              <w:rPr>
                <w:rFonts w:ascii="Calibri" w:eastAsia="Calibri" w:hAnsi="Calibri" w:cs="Calibri"/>
                <w:sz w:val="20"/>
                <w:szCs w:val="20"/>
                <w:u w:val="single"/>
              </w:rPr>
            </w:pPr>
            <w:r w:rsidRPr="009A7D3E">
              <w:rPr>
                <w:rFonts w:ascii="Calibri" w:eastAsia="Calibri" w:hAnsi="Calibri" w:cs="Calibri"/>
                <w:sz w:val="20"/>
                <w:szCs w:val="20"/>
                <w:u w:val="single"/>
              </w:rPr>
              <w:t>Ενημέρωση και Εκπαίδευση:</w:t>
            </w:r>
          </w:p>
          <w:p w14:paraId="182A1CAD" w14:textId="36354F38" w:rsidR="00C34B18" w:rsidRPr="003D302E" w:rsidRDefault="00417201" w:rsidP="003D302E">
            <w:pPr>
              <w:jc w:val="both"/>
              <w:rPr>
                <w:rFonts w:ascii="Calibri" w:eastAsia="Aptos" w:hAnsi="Calibri" w:cs="Calibri"/>
                <w:sz w:val="20"/>
                <w:szCs w:val="20"/>
              </w:rPr>
            </w:pPr>
            <w:r w:rsidRPr="009A7D3E">
              <w:rPr>
                <w:rFonts w:ascii="Calibri" w:eastAsia="Calibri" w:hAnsi="Calibri" w:cs="Calibri"/>
                <w:sz w:val="20"/>
                <w:szCs w:val="20"/>
              </w:rPr>
              <w:t>Οργάνωση σεμιναρίων και εργαστηρίων για τους μαθητές και το προσωπικό σχετικά με τις τεχνικές κομποστοποίησης και τη σημασία της ανακύκλωσης των οργανικών υλικών. Αυτό θα βοηθήσει στην αύξηση της συμμετοχής της σχολικής κοινότητας στη διαδικασία διαχείρισης κλαδεμάτων.</w:t>
            </w:r>
          </w:p>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lastRenderedPageBreak/>
              <w:t>Προστασία του χώρου πρασίνου από βανδαλισμούς</w:t>
            </w:r>
          </w:p>
          <w:p w14:paraId="1EEE9EDC" w14:textId="5A1038C4" w:rsidR="00C61F0C" w:rsidRDefault="00C61F0C" w:rsidP="00C61F0C">
            <w:pPr>
              <w:jc w:val="both"/>
              <w:rPr>
                <w:sz w:val="20"/>
                <w:szCs w:val="20"/>
              </w:rPr>
            </w:pPr>
            <w:r w:rsidRPr="00C61F0C">
              <w:rPr>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Pr>
                <w:sz w:val="20"/>
                <w:szCs w:val="20"/>
              </w:rPr>
              <w:t xml:space="preserve"> και</w:t>
            </w:r>
            <w:r w:rsidRPr="00C61F0C">
              <w:rPr>
                <w:sz w:val="20"/>
                <w:szCs w:val="20"/>
              </w:rPr>
              <w:t xml:space="preserve"> διατήρ</w:t>
            </w:r>
            <w:r w:rsidR="00FC0F29">
              <w:rPr>
                <w:sz w:val="20"/>
                <w:szCs w:val="20"/>
              </w:rPr>
              <w:t>ησή</w:t>
            </w:r>
            <w:r w:rsidR="00F801F0">
              <w:rPr>
                <w:sz w:val="20"/>
                <w:szCs w:val="20"/>
              </w:rPr>
              <w:t xml:space="preserve"> του</w:t>
            </w:r>
            <w:r w:rsidRPr="00C61F0C">
              <w:rPr>
                <w:sz w:val="20"/>
                <w:szCs w:val="20"/>
              </w:rPr>
              <w:t>.</w:t>
            </w:r>
          </w:p>
          <w:p w14:paraId="39603280" w14:textId="7A4D5AAA" w:rsidR="003C5E84" w:rsidRPr="003B3F7C" w:rsidRDefault="003C5E84" w:rsidP="003C5E84">
            <w:pPr>
              <w:jc w:val="both"/>
              <w:rPr>
                <w:rFonts w:ascii="Aptos" w:eastAsia="Aptos" w:hAnsi="Aptos" w:cs="Aptos"/>
                <w:sz w:val="20"/>
              </w:rPr>
            </w:pPr>
          </w:p>
          <w:p w14:paraId="3A7E3CE8"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Φυσικά Μέτρα Ασφαλείας:</w:t>
            </w:r>
          </w:p>
          <w:p w14:paraId="17F3530C"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 Περίφραξη του Χώρου: Εγκατάσταση ή αναβάθμιση φράχτη γύρω από τον πράσινο χώρο για να περιορίσει την πρόσβαση σε ανεπιθύμητα άτομα, ειδικά κατά τις ώρες που το σχολείο είναι κλειστό.</w:t>
            </w:r>
          </w:p>
          <w:p w14:paraId="6CC5A0C3"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 Κλείδωμα Πυλών: Οι πύλες πρόσβασης στον πράσινο χώρο θα πρέπει να κλείνονται και να κλειδώνονται εκτός λειτουργικών ωρών του σχολείου.</w:t>
            </w:r>
          </w:p>
          <w:p w14:paraId="74B55BE3" w14:textId="77777777" w:rsidR="003C5E84" w:rsidRPr="003B3F7C" w:rsidRDefault="003C5E84" w:rsidP="003C5E84">
            <w:pPr>
              <w:jc w:val="both"/>
              <w:rPr>
                <w:rFonts w:ascii="Calibri" w:eastAsia="Calibri" w:hAnsi="Calibri" w:cs="Calibri"/>
                <w:sz w:val="20"/>
                <w:u w:val="single"/>
              </w:rPr>
            </w:pPr>
          </w:p>
          <w:p w14:paraId="5FA02D4D" w14:textId="049C1350" w:rsidR="003C5E84" w:rsidRPr="003B3F7C" w:rsidRDefault="003C5E84" w:rsidP="003C5E84">
            <w:pPr>
              <w:jc w:val="both"/>
              <w:rPr>
                <w:rFonts w:ascii="Calibri" w:eastAsia="Calibri" w:hAnsi="Calibri" w:cs="Calibri"/>
                <w:sz w:val="20"/>
              </w:rPr>
            </w:pPr>
            <w:r w:rsidRPr="003B3F7C">
              <w:rPr>
                <w:rFonts w:ascii="Calibri" w:eastAsia="Calibri" w:hAnsi="Calibri" w:cs="Calibri"/>
                <w:sz w:val="20"/>
                <w:u w:val="single"/>
              </w:rPr>
              <w:t>Ηλεκτρονικά Μέτρα Ασφαλείας:</w:t>
            </w:r>
          </w:p>
          <w:p w14:paraId="1EF6C25C"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 Φωτισμός Ασφαλείας: Εγκατάσταση φωτισμού ασφαλείας που ενεργοποιείται με ανιχνευτές κίνησης κατά τις νυχτερινές ώρες για να αποθαρρύνει τις παράνομες ενέργειες.</w:t>
            </w:r>
          </w:p>
          <w:p w14:paraId="7B8AFFA9" w14:textId="77777777" w:rsidR="003C5E84" w:rsidRPr="003B3F7C" w:rsidRDefault="003C5E84" w:rsidP="003C5E84">
            <w:pPr>
              <w:jc w:val="both"/>
              <w:rPr>
                <w:rFonts w:ascii="Calibri" w:eastAsia="Calibri" w:hAnsi="Calibri" w:cs="Calibri"/>
                <w:sz w:val="20"/>
                <w:u w:val="single"/>
              </w:rPr>
            </w:pPr>
          </w:p>
          <w:p w14:paraId="1E7EF819"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Προγράμματα Εκπαίδευσης και Ευαισθητοποίησης:</w:t>
            </w:r>
          </w:p>
          <w:p w14:paraId="08009ABF"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 Εκπαιδευτικά Προγράμματα: Διοργάνωση σεμιναρίων και εργαστηρίων για τους μαθητές για την αξία των πράσινων χώρων και τις συνέπειες του βανδαλισμού. Αυτά τα προγράμματα μπορούν να βοηθήσουν τους μαθητές να αναπτύξουν προσωπική σχέση και σεβασμό προς τον φυσικό χώρο.</w:t>
            </w:r>
          </w:p>
          <w:p w14:paraId="1A3D45B0"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 Συμμετοχή της Κοινότητας: Προσκλήσεις στην τοπική κοινότητα για να συμμετέχει σε εθελοντικές δράσεις φροντίδας και συντήρησης του πράσινου χώρου.</w:t>
            </w:r>
          </w:p>
          <w:p w14:paraId="3BA74289" w14:textId="77777777" w:rsidR="003C5E84" w:rsidRPr="003B3F7C" w:rsidRDefault="003C5E84" w:rsidP="003C5E84">
            <w:pPr>
              <w:jc w:val="both"/>
              <w:rPr>
                <w:rFonts w:ascii="Calibri" w:eastAsia="Calibri" w:hAnsi="Calibri" w:cs="Calibri"/>
                <w:sz w:val="20"/>
                <w:u w:val="single"/>
              </w:rPr>
            </w:pPr>
          </w:p>
          <w:p w14:paraId="1AB05431"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Ενημερωτικές Εκστρατείες:</w:t>
            </w:r>
          </w:p>
          <w:p w14:paraId="2834721F" w14:textId="729D98BC" w:rsidR="00C61F0C" w:rsidRPr="003C5E84" w:rsidRDefault="003C5E84" w:rsidP="00C61F0C">
            <w:pPr>
              <w:jc w:val="both"/>
              <w:rPr>
                <w:rFonts w:ascii="Aptos" w:eastAsia="Aptos" w:hAnsi="Aptos" w:cs="Aptos"/>
                <w:sz w:val="20"/>
              </w:rPr>
            </w:pPr>
            <w:r w:rsidRPr="003B3F7C">
              <w:rPr>
                <w:rFonts w:ascii="Calibri" w:eastAsia="Calibri" w:hAnsi="Calibri" w:cs="Calibri"/>
                <w:sz w:val="20"/>
              </w:rPr>
              <w:t>Αφίσες και Υλικό Ενημέρωσης: Δημιουργία και ανάρτηση ενημερωτικών αφισών που επισημαίνουν τη σημασία της διατήρησης του πράσινου χώρου, καθώς και τις κυρώσεις για βανδαλισμούς.</w:t>
            </w: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t>Συνεργασίες και συνέργειες</w:t>
            </w:r>
          </w:p>
          <w:p w14:paraId="7EBF5181" w14:textId="77777777" w:rsidR="00E27092" w:rsidRPr="00FC0F29"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064E8030"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Τοπικές Αρχές και Δημοτικές Υπηρεσίες:</w:t>
            </w:r>
          </w:p>
          <w:p w14:paraId="0C98685D"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Συνεργασία με τ</w:t>
            </w:r>
            <w:r>
              <w:rPr>
                <w:rFonts w:ascii="Calibri" w:eastAsia="Calibri" w:hAnsi="Calibri" w:cs="Calibri"/>
                <w:sz w:val="20"/>
              </w:rPr>
              <w:t>η</w:t>
            </w:r>
            <w:r w:rsidRPr="003B3F7C">
              <w:rPr>
                <w:rFonts w:ascii="Calibri" w:eastAsia="Calibri" w:hAnsi="Calibri" w:cs="Calibri"/>
                <w:sz w:val="20"/>
              </w:rPr>
              <w:t xml:space="preserve">ν </w:t>
            </w:r>
            <w:r>
              <w:rPr>
                <w:rFonts w:ascii="Calibri" w:eastAsia="Calibri" w:hAnsi="Calibri" w:cs="Calibri"/>
                <w:sz w:val="20"/>
              </w:rPr>
              <w:t>κοινότητα</w:t>
            </w:r>
            <w:r w:rsidRPr="003B3F7C">
              <w:rPr>
                <w:rFonts w:ascii="Calibri" w:eastAsia="Calibri" w:hAnsi="Calibri" w:cs="Calibri"/>
                <w:sz w:val="20"/>
              </w:rPr>
              <w:t xml:space="preserve"> για την παροχή υπηρεσιών περισυλλογής κλαδεμάτων, καθώς και για την υποστήριξη σε θέματα ασφαλείας και συντήρησης του πράσινου χώρου.</w:t>
            </w:r>
          </w:p>
          <w:p w14:paraId="4DE870BB" w14:textId="77777777" w:rsidR="003C5E84" w:rsidRPr="003B3F7C" w:rsidRDefault="003C5E84" w:rsidP="003C5E84">
            <w:pPr>
              <w:jc w:val="both"/>
              <w:rPr>
                <w:rFonts w:ascii="Calibri" w:eastAsia="Calibri" w:hAnsi="Calibri" w:cs="Calibri"/>
                <w:sz w:val="20"/>
              </w:rPr>
            </w:pPr>
          </w:p>
          <w:p w14:paraId="69399192"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Περιβαλλοντικές Οργανώσεις:</w:t>
            </w:r>
          </w:p>
          <w:p w14:paraId="60926D7F"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Ανάπτυξη σχέσεων με οργανώσεις που εστιάζουν στη διατήρηση και προστασία του περιβάλλοντος. Αυτές μπορούν να προσφέρουν πόρους και εμπειρογνωμοσύνη για την εφαρμογή βιώσιμων πρακτικών στη διαχείριση του χώρου πρασίνου.</w:t>
            </w:r>
          </w:p>
          <w:p w14:paraId="6C7F8AB5" w14:textId="77777777" w:rsidR="003C5E84" w:rsidRPr="003B3F7C" w:rsidRDefault="003C5E84" w:rsidP="003C5E84">
            <w:pPr>
              <w:jc w:val="both"/>
              <w:rPr>
                <w:rFonts w:ascii="Calibri" w:eastAsia="Calibri" w:hAnsi="Calibri" w:cs="Calibri"/>
                <w:sz w:val="20"/>
                <w:u w:val="single"/>
              </w:rPr>
            </w:pPr>
          </w:p>
          <w:p w14:paraId="73F93F55" w14:textId="77777777" w:rsidR="003C5E84" w:rsidRPr="003B3F7C" w:rsidRDefault="003C5E84" w:rsidP="003C5E84">
            <w:pPr>
              <w:jc w:val="both"/>
              <w:rPr>
                <w:rFonts w:ascii="Calibri" w:eastAsia="Calibri" w:hAnsi="Calibri" w:cs="Calibri"/>
                <w:sz w:val="20"/>
                <w:u w:val="single"/>
              </w:rPr>
            </w:pPr>
            <w:r>
              <w:rPr>
                <w:rFonts w:ascii="Calibri" w:eastAsia="Calibri" w:hAnsi="Calibri" w:cs="Calibri"/>
                <w:sz w:val="20"/>
                <w:u w:val="single"/>
              </w:rPr>
              <w:t>Τμήμα Δασών</w:t>
            </w:r>
            <w:r w:rsidRPr="003B3F7C">
              <w:rPr>
                <w:rFonts w:ascii="Calibri" w:eastAsia="Calibri" w:hAnsi="Calibri" w:cs="Calibri"/>
                <w:sz w:val="20"/>
                <w:u w:val="single"/>
              </w:rPr>
              <w:t>:</w:t>
            </w:r>
          </w:p>
          <w:p w14:paraId="3BFF8A34"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 xml:space="preserve">Συνεργασία με </w:t>
            </w:r>
            <w:r>
              <w:rPr>
                <w:rFonts w:ascii="Calibri" w:eastAsia="Calibri" w:hAnsi="Calibri" w:cs="Calibri"/>
                <w:sz w:val="20"/>
              </w:rPr>
              <w:t>το Τμήμα Δασών</w:t>
            </w:r>
            <w:r w:rsidRPr="003B3F7C">
              <w:rPr>
                <w:rFonts w:ascii="Calibri" w:eastAsia="Calibri" w:hAnsi="Calibri" w:cs="Calibri"/>
                <w:sz w:val="20"/>
              </w:rPr>
              <w:t xml:space="preserve"> για την έρευνα και την ανάπτυξη νέων μεθόδων και τεχνολογιών που σχετίζονται με τη συντήρηση πράσινων χώρων.</w:t>
            </w:r>
          </w:p>
          <w:p w14:paraId="5565BD23" w14:textId="77777777" w:rsidR="003C5E84" w:rsidRPr="003B3F7C" w:rsidRDefault="003C5E84" w:rsidP="003C5E84">
            <w:pPr>
              <w:jc w:val="both"/>
              <w:rPr>
                <w:rFonts w:ascii="Calibri" w:eastAsia="Calibri" w:hAnsi="Calibri" w:cs="Calibri"/>
                <w:sz w:val="20"/>
                <w:u w:val="single"/>
              </w:rPr>
            </w:pPr>
          </w:p>
          <w:p w14:paraId="3B15D629"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Κοινότητες και Εθελοντικές Ομάδες:</w:t>
            </w:r>
          </w:p>
          <w:p w14:paraId="4FC5B2B1"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Οργάνωση και ενίσχυση της συμμετοχής της κοινότητας μέσω εθελοντικών προγραμμάτων. Οι εθελοντές μπορούν να βοηθήσουν στη φύτευση, κλάδεμα, καθαρισμό και γενική συντήρηση του πράσινου χώρου.</w:t>
            </w:r>
          </w:p>
          <w:p w14:paraId="6E651B4C" w14:textId="77777777" w:rsidR="003C5E84" w:rsidRPr="003B3F7C" w:rsidRDefault="003C5E84" w:rsidP="003C5E84">
            <w:pPr>
              <w:jc w:val="both"/>
              <w:rPr>
                <w:rFonts w:ascii="Calibri" w:eastAsia="Calibri" w:hAnsi="Calibri" w:cs="Calibri"/>
                <w:sz w:val="20"/>
                <w:u w:val="single"/>
              </w:rPr>
            </w:pPr>
          </w:p>
          <w:p w14:paraId="37D51B23"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Επιχειρήσεις και Χορηγοί:</w:t>
            </w:r>
          </w:p>
          <w:p w14:paraId="057ED02E" w14:textId="77777777" w:rsidR="003C5E84" w:rsidRPr="003B3F7C" w:rsidRDefault="003C5E84" w:rsidP="003C5E84">
            <w:pPr>
              <w:jc w:val="both"/>
              <w:rPr>
                <w:rFonts w:ascii="Calibri" w:eastAsia="Calibri" w:hAnsi="Calibri" w:cs="Calibri"/>
                <w:sz w:val="20"/>
              </w:rPr>
            </w:pPr>
            <w:r w:rsidRPr="003B3F7C">
              <w:rPr>
                <w:rFonts w:ascii="Calibri" w:eastAsia="Calibri" w:hAnsi="Calibri" w:cs="Calibri"/>
                <w:sz w:val="20"/>
              </w:rPr>
              <w:t>Ενδεχομένως να αναζητηθούν χορηγίες ή συνεργασίες με τοπικές επιχειρήσεις που μπορούν να υποστηρίξουν οικονομικά τις πρωτοβουλίες για την αναβάθμιση και συντήρηση του πράσινου χώρου.</w:t>
            </w:r>
          </w:p>
          <w:p w14:paraId="6D052C9B" w14:textId="77777777" w:rsidR="003C5E84" w:rsidRPr="003B3F7C" w:rsidRDefault="003C5E84" w:rsidP="003C5E84">
            <w:pPr>
              <w:jc w:val="both"/>
              <w:rPr>
                <w:rFonts w:ascii="Calibri" w:eastAsia="Calibri" w:hAnsi="Calibri" w:cs="Calibri"/>
                <w:sz w:val="20"/>
                <w:u w:val="single"/>
              </w:rPr>
            </w:pPr>
          </w:p>
          <w:p w14:paraId="7A8D237A" w14:textId="77777777" w:rsidR="003C5E84" w:rsidRPr="003B3F7C" w:rsidRDefault="003C5E84" w:rsidP="003C5E84">
            <w:pPr>
              <w:jc w:val="both"/>
              <w:rPr>
                <w:rFonts w:ascii="Calibri" w:eastAsia="Calibri" w:hAnsi="Calibri" w:cs="Calibri"/>
                <w:sz w:val="20"/>
                <w:u w:val="single"/>
              </w:rPr>
            </w:pPr>
            <w:r w:rsidRPr="003B3F7C">
              <w:rPr>
                <w:rFonts w:ascii="Calibri" w:eastAsia="Calibri" w:hAnsi="Calibri" w:cs="Calibri"/>
                <w:sz w:val="20"/>
                <w:u w:val="single"/>
              </w:rPr>
              <w:t>Τεχνολογικές Συνεργασίες:</w:t>
            </w:r>
          </w:p>
          <w:p w14:paraId="1DC9DE23" w14:textId="1C606786" w:rsidR="00366760" w:rsidRPr="003C5E84" w:rsidRDefault="003C5E84" w:rsidP="000149F0">
            <w:pPr>
              <w:rPr>
                <w:sz w:val="20"/>
                <w:szCs w:val="20"/>
              </w:rPr>
            </w:pPr>
            <w:r w:rsidRPr="003B3F7C">
              <w:rPr>
                <w:rFonts w:ascii="Calibri" w:eastAsia="Calibri" w:hAnsi="Calibri" w:cs="Calibri"/>
                <w:sz w:val="20"/>
              </w:rPr>
              <w:t>Εξερεύνηση της χρήσης νέων τεχνολογιών, όπως αυτόματα συστήματα ποτίσματος ή αισθητήρες υγρασίας, που μπορεί να προμηθευτούν μέσω συνεργασιών με εταιρείες τεχνολογίας.</w:t>
            </w:r>
          </w:p>
          <w:p w14:paraId="666F446D" w14:textId="77777777" w:rsidR="00F2021B" w:rsidRDefault="00F2021B" w:rsidP="000149F0"/>
          <w:p w14:paraId="1D04DA87" w14:textId="77777777" w:rsidR="00F2021B" w:rsidRDefault="00F2021B" w:rsidP="000149F0"/>
          <w:p w14:paraId="39338226" w14:textId="77777777" w:rsidR="00024321" w:rsidRPr="00944B37" w:rsidRDefault="00024321" w:rsidP="000149F0"/>
          <w:p w14:paraId="0990B058" w14:textId="35CD21C2" w:rsidR="00024321" w:rsidRPr="00E27092" w:rsidRDefault="00024321" w:rsidP="000149F0"/>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87424">
    <w:abstractNumId w:val="2"/>
  </w:num>
  <w:num w:numId="2" w16cid:durableId="1280380582">
    <w:abstractNumId w:val="0"/>
  </w:num>
  <w:num w:numId="3" w16cid:durableId="1098327814">
    <w:abstractNumId w:val="1"/>
  </w:num>
  <w:num w:numId="4" w16cid:durableId="203040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12C41"/>
    <w:rsid w:val="0001346A"/>
    <w:rsid w:val="000149F0"/>
    <w:rsid w:val="00024321"/>
    <w:rsid w:val="00032C96"/>
    <w:rsid w:val="00044424"/>
    <w:rsid w:val="00050067"/>
    <w:rsid w:val="00066C02"/>
    <w:rsid w:val="000B5C6C"/>
    <w:rsid w:val="000C1846"/>
    <w:rsid w:val="000C19D1"/>
    <w:rsid w:val="000D05C2"/>
    <w:rsid w:val="000D557C"/>
    <w:rsid w:val="000E2A77"/>
    <w:rsid w:val="000E7FF4"/>
    <w:rsid w:val="000F68A0"/>
    <w:rsid w:val="00106034"/>
    <w:rsid w:val="001475C7"/>
    <w:rsid w:val="001576C3"/>
    <w:rsid w:val="00172D8D"/>
    <w:rsid w:val="001745A9"/>
    <w:rsid w:val="00184B7E"/>
    <w:rsid w:val="001A4294"/>
    <w:rsid w:val="001D1B35"/>
    <w:rsid w:val="001D1F91"/>
    <w:rsid w:val="001D5D90"/>
    <w:rsid w:val="001F2502"/>
    <w:rsid w:val="002200D3"/>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569B"/>
    <w:rsid w:val="00317787"/>
    <w:rsid w:val="00323ECD"/>
    <w:rsid w:val="00327087"/>
    <w:rsid w:val="00331610"/>
    <w:rsid w:val="003325DE"/>
    <w:rsid w:val="00332E05"/>
    <w:rsid w:val="00341788"/>
    <w:rsid w:val="003470AF"/>
    <w:rsid w:val="003627F1"/>
    <w:rsid w:val="00366760"/>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C5E84"/>
    <w:rsid w:val="003D0C5E"/>
    <w:rsid w:val="003D302E"/>
    <w:rsid w:val="003E6B86"/>
    <w:rsid w:val="003E70AC"/>
    <w:rsid w:val="003E7F6C"/>
    <w:rsid w:val="003F24FE"/>
    <w:rsid w:val="00411FE2"/>
    <w:rsid w:val="00417201"/>
    <w:rsid w:val="00431BF0"/>
    <w:rsid w:val="004446C9"/>
    <w:rsid w:val="00447AE4"/>
    <w:rsid w:val="00492C56"/>
    <w:rsid w:val="004B4434"/>
    <w:rsid w:val="004B4D8B"/>
    <w:rsid w:val="004C4179"/>
    <w:rsid w:val="004C5D4A"/>
    <w:rsid w:val="004D2045"/>
    <w:rsid w:val="004D4420"/>
    <w:rsid w:val="004F5F65"/>
    <w:rsid w:val="00520472"/>
    <w:rsid w:val="005407FC"/>
    <w:rsid w:val="00541A69"/>
    <w:rsid w:val="00544441"/>
    <w:rsid w:val="0055268C"/>
    <w:rsid w:val="005607F0"/>
    <w:rsid w:val="00565B3C"/>
    <w:rsid w:val="005747A9"/>
    <w:rsid w:val="005A7D7A"/>
    <w:rsid w:val="005C094A"/>
    <w:rsid w:val="005D052E"/>
    <w:rsid w:val="005F5585"/>
    <w:rsid w:val="006219A8"/>
    <w:rsid w:val="006428F1"/>
    <w:rsid w:val="00643CFD"/>
    <w:rsid w:val="006637F5"/>
    <w:rsid w:val="0069525C"/>
    <w:rsid w:val="006970BC"/>
    <w:rsid w:val="006A5500"/>
    <w:rsid w:val="006C032A"/>
    <w:rsid w:val="006D5AF7"/>
    <w:rsid w:val="006E6728"/>
    <w:rsid w:val="006F04F9"/>
    <w:rsid w:val="006F4C39"/>
    <w:rsid w:val="00705E23"/>
    <w:rsid w:val="00716C09"/>
    <w:rsid w:val="007176BC"/>
    <w:rsid w:val="00723383"/>
    <w:rsid w:val="00737DB5"/>
    <w:rsid w:val="00751B64"/>
    <w:rsid w:val="00765AB8"/>
    <w:rsid w:val="00765ABC"/>
    <w:rsid w:val="007716A2"/>
    <w:rsid w:val="007718EE"/>
    <w:rsid w:val="00776CA1"/>
    <w:rsid w:val="00781D8E"/>
    <w:rsid w:val="007877EC"/>
    <w:rsid w:val="00794D2B"/>
    <w:rsid w:val="007A7635"/>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7367"/>
    <w:rsid w:val="00933CFF"/>
    <w:rsid w:val="00934F8D"/>
    <w:rsid w:val="00944B37"/>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9F4FBC"/>
    <w:rsid w:val="00A02F74"/>
    <w:rsid w:val="00A13007"/>
    <w:rsid w:val="00A21221"/>
    <w:rsid w:val="00A24673"/>
    <w:rsid w:val="00A30929"/>
    <w:rsid w:val="00A30EC5"/>
    <w:rsid w:val="00A32381"/>
    <w:rsid w:val="00A43AEF"/>
    <w:rsid w:val="00A534A7"/>
    <w:rsid w:val="00A72427"/>
    <w:rsid w:val="00A862B9"/>
    <w:rsid w:val="00AA630C"/>
    <w:rsid w:val="00AC6336"/>
    <w:rsid w:val="00AD0B0C"/>
    <w:rsid w:val="00AF75C0"/>
    <w:rsid w:val="00B009FE"/>
    <w:rsid w:val="00B06501"/>
    <w:rsid w:val="00B3213E"/>
    <w:rsid w:val="00B43754"/>
    <w:rsid w:val="00B642DE"/>
    <w:rsid w:val="00B654CC"/>
    <w:rsid w:val="00B75A1C"/>
    <w:rsid w:val="00B82DB9"/>
    <w:rsid w:val="00BA798F"/>
    <w:rsid w:val="00BB1B90"/>
    <w:rsid w:val="00BB2BF3"/>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D17D9"/>
    <w:rsid w:val="00CD3C38"/>
    <w:rsid w:val="00D03A82"/>
    <w:rsid w:val="00D27803"/>
    <w:rsid w:val="00D42197"/>
    <w:rsid w:val="00D57FF0"/>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C640C"/>
    <w:rsid w:val="00ED00BB"/>
    <w:rsid w:val="00ED169B"/>
    <w:rsid w:val="00EE470C"/>
    <w:rsid w:val="00EE5CE9"/>
    <w:rsid w:val="00EE6027"/>
    <w:rsid w:val="00F0127D"/>
    <w:rsid w:val="00F2021B"/>
    <w:rsid w:val="00F24D0A"/>
    <w:rsid w:val="00F315D1"/>
    <w:rsid w:val="00F316D2"/>
    <w:rsid w:val="00F50AA6"/>
    <w:rsid w:val="00F56F3F"/>
    <w:rsid w:val="00F62239"/>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Στέλλα Τσουκαλίδου Νεοφύτου</cp:lastModifiedBy>
  <cp:revision>11</cp:revision>
  <dcterms:created xsi:type="dcterms:W3CDTF">2024-03-27T09:16:00Z</dcterms:created>
  <dcterms:modified xsi:type="dcterms:W3CDTF">2024-06-04T06:34:00Z</dcterms:modified>
</cp:coreProperties>
</file>