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eastAsia="el-GR"/>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eastAsia="el-GR"/>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Κομποστοποίηση – χρήση ψηφιακών εφαρμογών για την εκμάθηση των μυστικών της κομποστοποίησης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κ.λπ)</w:t>
            </w:r>
          </w:p>
          <w:p w14:paraId="5682FA69" w14:textId="77777777" w:rsidR="00866A3A" w:rsidRPr="00866A3A" w:rsidRDefault="00866A3A" w:rsidP="00866A3A">
            <w:pPr>
              <w:rPr>
                <w:rFonts w:ascii="Aptos" w:eastAsia="Aptos" w:hAnsi="Aptos" w:cs="Times New Roman"/>
              </w:rPr>
            </w:pPr>
          </w:p>
          <w:p w14:paraId="79CD6E20" w14:textId="29B16CFF" w:rsidR="00866A3A" w:rsidRPr="005D1715" w:rsidRDefault="00B5331D" w:rsidP="00866A3A">
            <w:pPr>
              <w:rPr>
                <w:rFonts w:ascii="Aptos" w:eastAsia="Aptos" w:hAnsi="Aptos" w:cs="Times New Roman"/>
                <w:b/>
                <w:bCs/>
                <w:i/>
                <w:sz w:val="20"/>
                <w:szCs w:val="20"/>
              </w:rPr>
            </w:pPr>
            <w:r w:rsidRPr="005D1715">
              <w:rPr>
                <w:rFonts w:ascii="Aptos" w:eastAsia="Aptos" w:hAnsi="Aptos" w:cs="Times New Roman"/>
                <w:b/>
                <w:bCs/>
                <w:i/>
                <w:sz w:val="20"/>
                <w:szCs w:val="20"/>
              </w:rPr>
              <w:t>Μέσα στο πλαίσιο του Προγράμματος με στόχο την ποιοτική αναβάθμιση της εκπαίδευσης με τη βιωματική ενασχόληση των μαθητών/τριών θα πραγματοποιηθεί φύτευση ενδημικών φυτών της Κύπρου. Θα προηγηθεί μελέτη από τους μαθητές όσον αφορά τα ενδημικά φυτά που ευδοκιμούν στην περιοχή του σχολείου μας και συνάδουν με τον σχολ</w:t>
            </w:r>
            <w:r w:rsidR="008B03E2" w:rsidRPr="005D1715">
              <w:rPr>
                <w:rFonts w:ascii="Aptos" w:eastAsia="Aptos" w:hAnsi="Aptos" w:cs="Times New Roman"/>
                <w:b/>
                <w:bCs/>
                <w:i/>
                <w:sz w:val="20"/>
                <w:szCs w:val="20"/>
              </w:rPr>
              <w:t>ι</w:t>
            </w:r>
            <w:r w:rsidRPr="005D1715">
              <w:rPr>
                <w:rFonts w:ascii="Aptos" w:eastAsia="Aptos" w:hAnsi="Aptos" w:cs="Times New Roman"/>
                <w:b/>
                <w:bCs/>
                <w:i/>
                <w:sz w:val="20"/>
                <w:szCs w:val="20"/>
              </w:rPr>
              <w:t>κό μας χώρο. Θα εξεταστούν τα πλεονεκτήματα της φύτευσης ενδημικών φυτών σε σύγκριση με άλλες καλλιέργειες. Οι ίδιοι οι μαθητές θα καταλήξουν στην επιλογή των φυτών που θα φυτευτούν και η επιλογή αυτή θα γίνει σε σχέση με τη δυνατότητα συντήρησης και διατήρησης των πράσινων χώρων του σχολείου μας.</w:t>
            </w:r>
          </w:p>
          <w:p w14:paraId="5906B59D" w14:textId="77777777" w:rsidR="00866A3A" w:rsidRPr="00866A3A" w:rsidRDefault="00866A3A" w:rsidP="00866A3A">
            <w:pPr>
              <w:rPr>
                <w:rFonts w:ascii="Aptos" w:eastAsia="Aptos" w:hAnsi="Aptos" w:cs="Times New Roman"/>
              </w:rPr>
            </w:pPr>
          </w:p>
          <w:p w14:paraId="4392D426" w14:textId="77777777" w:rsidR="00866A3A" w:rsidRDefault="00866A3A"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F5E88FE" w:rsidR="00866A3A" w:rsidRPr="007C38C8"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1D7F3A73" w14:textId="77777777" w:rsidR="00866A3A" w:rsidRPr="005D1715" w:rsidRDefault="00866A3A" w:rsidP="00866A3A">
            <w:pPr>
              <w:rPr>
                <w:rFonts w:ascii="Aptos" w:eastAsia="Aptos" w:hAnsi="Aptos" w:cs="Times New Roman"/>
                <w:sz w:val="20"/>
                <w:szCs w:val="20"/>
              </w:rPr>
            </w:pPr>
          </w:p>
          <w:p w14:paraId="34F2182F" w14:textId="743E18BE" w:rsidR="00866A3A" w:rsidRPr="005D1715" w:rsidRDefault="00B5331D" w:rsidP="00866A3A">
            <w:pPr>
              <w:rPr>
                <w:rFonts w:ascii="Aptos" w:eastAsia="Aptos" w:hAnsi="Aptos" w:cs="Times New Roman"/>
                <w:b/>
                <w:bCs/>
                <w:i/>
                <w:sz w:val="20"/>
                <w:szCs w:val="20"/>
              </w:rPr>
            </w:pPr>
            <w:r w:rsidRPr="005D1715">
              <w:rPr>
                <w:rFonts w:ascii="Aptos" w:eastAsia="Aptos" w:hAnsi="Aptos" w:cs="Times New Roman"/>
                <w:b/>
                <w:bCs/>
                <w:i/>
                <w:sz w:val="20"/>
                <w:szCs w:val="20"/>
              </w:rPr>
              <w:t>Οι μαθητές θα πραγματοποιήσουν έρευνες μέσα από τη σχετική βιβλιογραφία και έγκυρες διαδικτυακές πηγές.</w:t>
            </w:r>
          </w:p>
          <w:p w14:paraId="25F14BAE" w14:textId="2A2A6E1E" w:rsidR="00B5331D" w:rsidRPr="005D1715" w:rsidRDefault="00B5331D" w:rsidP="00866A3A">
            <w:pPr>
              <w:rPr>
                <w:rFonts w:ascii="Aptos" w:eastAsia="Aptos" w:hAnsi="Aptos" w:cs="Times New Roman"/>
                <w:b/>
                <w:bCs/>
                <w:i/>
                <w:sz w:val="20"/>
                <w:szCs w:val="20"/>
              </w:rPr>
            </w:pPr>
            <w:r w:rsidRPr="005D1715">
              <w:rPr>
                <w:rFonts w:ascii="Aptos" w:eastAsia="Aptos" w:hAnsi="Aptos" w:cs="Times New Roman"/>
                <w:b/>
                <w:bCs/>
                <w:i/>
                <w:sz w:val="20"/>
                <w:szCs w:val="20"/>
              </w:rPr>
              <w:t>Θα συζητήσουν τις επιλογές που έχουν και με βάση τα επιχειρήματά τους θα καταλήξουν στις επιλογές που θα ακολουθήσουν.</w:t>
            </w:r>
          </w:p>
          <w:p w14:paraId="7F2FD254" w14:textId="61221126" w:rsidR="00B5331D" w:rsidRPr="005D1715" w:rsidRDefault="00B5331D" w:rsidP="00866A3A">
            <w:pPr>
              <w:rPr>
                <w:rFonts w:ascii="Aptos" w:eastAsia="Aptos" w:hAnsi="Aptos" w:cs="Times New Roman"/>
                <w:b/>
                <w:bCs/>
                <w:i/>
                <w:sz w:val="20"/>
                <w:szCs w:val="20"/>
              </w:rPr>
            </w:pPr>
            <w:r w:rsidRPr="005D1715">
              <w:rPr>
                <w:rFonts w:ascii="Aptos" w:eastAsia="Aptos" w:hAnsi="Aptos" w:cs="Times New Roman"/>
                <w:b/>
                <w:bCs/>
                <w:i/>
                <w:sz w:val="20"/>
                <w:szCs w:val="20"/>
              </w:rPr>
              <w:t>Θα εργαστούν ομαδικά για να απο</w:t>
            </w:r>
            <w:r w:rsidR="008B03E2" w:rsidRPr="005D1715">
              <w:rPr>
                <w:rFonts w:ascii="Aptos" w:eastAsia="Aptos" w:hAnsi="Aptos" w:cs="Times New Roman"/>
                <w:b/>
                <w:bCs/>
                <w:i/>
                <w:sz w:val="20"/>
                <w:szCs w:val="20"/>
              </w:rPr>
              <w:t>τυπώσουν στο πλάνο τοπιοτέχνη</w:t>
            </w:r>
            <w:r w:rsidRPr="005D1715">
              <w:rPr>
                <w:rFonts w:ascii="Aptos" w:eastAsia="Aptos" w:hAnsi="Aptos" w:cs="Times New Roman"/>
                <w:b/>
                <w:bCs/>
                <w:i/>
                <w:sz w:val="20"/>
                <w:szCs w:val="20"/>
              </w:rPr>
              <w:t>σης τα συγκεκριμένα είδη που θα φυτευτούν και θα αναλάβουν τη φύτευση και φροντίδα των πράσινων χώρων.</w:t>
            </w:r>
          </w:p>
          <w:p w14:paraId="469684B6" w14:textId="77777777" w:rsidR="00866A3A" w:rsidRPr="005D1715" w:rsidRDefault="00866A3A" w:rsidP="00866A3A">
            <w:pPr>
              <w:rPr>
                <w:rFonts w:ascii="Aptos" w:eastAsia="Aptos" w:hAnsi="Aptos" w:cs="Times New Roman"/>
                <w:b/>
                <w:bCs/>
                <w:i/>
                <w:sz w:val="20"/>
                <w:szCs w:val="20"/>
              </w:rPr>
            </w:pPr>
          </w:p>
          <w:p w14:paraId="75ACE7EA" w14:textId="159FE838" w:rsidR="00866A3A" w:rsidRPr="005D1715" w:rsidRDefault="00E21F5A" w:rsidP="00866A3A">
            <w:pPr>
              <w:rPr>
                <w:rFonts w:ascii="Aptos" w:eastAsia="Aptos" w:hAnsi="Aptos" w:cs="Times New Roman"/>
                <w:b/>
                <w:bCs/>
                <w:i/>
                <w:sz w:val="20"/>
                <w:szCs w:val="20"/>
              </w:rPr>
            </w:pPr>
            <w:r w:rsidRPr="005D1715">
              <w:rPr>
                <w:rFonts w:ascii="Aptos" w:eastAsia="Aptos" w:hAnsi="Aptos" w:cs="Times New Roman"/>
                <w:b/>
                <w:bCs/>
                <w:i/>
                <w:sz w:val="20"/>
                <w:szCs w:val="20"/>
              </w:rPr>
              <w:t>Οι μαθητές/τριες θα κάνουν έρευνα αγοράς σχετικά με τα αναγκαία υλικά ,</w:t>
            </w:r>
            <w:r w:rsidR="00151E43" w:rsidRPr="005D1715">
              <w:rPr>
                <w:rFonts w:ascii="Aptos" w:eastAsia="Aptos" w:hAnsi="Aptos" w:cs="Times New Roman"/>
                <w:b/>
                <w:bCs/>
                <w:i/>
                <w:sz w:val="20"/>
                <w:szCs w:val="20"/>
              </w:rPr>
              <w:t xml:space="preserve"> εργαλεία, χώμα, φυτά, εγκατάστ</w:t>
            </w:r>
            <w:r w:rsidRPr="005D1715">
              <w:rPr>
                <w:rFonts w:ascii="Aptos" w:eastAsia="Aptos" w:hAnsi="Aptos" w:cs="Times New Roman"/>
                <w:b/>
                <w:bCs/>
                <w:i/>
                <w:sz w:val="20"/>
                <w:szCs w:val="20"/>
              </w:rPr>
              <w:t>αση συστήματος άρδευσης  κλπ και θα συγκρίνουν τις τιμές από διάφορες επιχειρήσεις για τον υπολογισμών του κόστους της δημιουργίας των πράσινων χώρων.</w:t>
            </w:r>
          </w:p>
          <w:p w14:paraId="61ED95C7" w14:textId="77777777" w:rsidR="00054915" w:rsidRPr="008B03E2" w:rsidRDefault="00054915" w:rsidP="00866A3A">
            <w:pPr>
              <w:rPr>
                <w:rFonts w:ascii="Aptos" w:eastAsia="Aptos" w:hAnsi="Aptos" w:cs="Times New Roman"/>
                <w:i/>
              </w:rPr>
            </w:pPr>
          </w:p>
          <w:p w14:paraId="46828D8E" w14:textId="77777777" w:rsidR="00054915" w:rsidRDefault="00054915" w:rsidP="00866A3A">
            <w:pPr>
              <w:rPr>
                <w:rFonts w:ascii="Aptos" w:eastAsia="Aptos" w:hAnsi="Aptos" w:cs="Times New Roman"/>
              </w:rPr>
            </w:pPr>
          </w:p>
          <w:p w14:paraId="0549EAAE" w14:textId="77777777" w:rsidR="00866A3A" w:rsidRPr="00866A3A" w:rsidRDefault="00866A3A" w:rsidP="008B03E2">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(Προδημοτικής,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2972"/>
              <w:gridCol w:w="5818"/>
            </w:tblGrid>
            <w:tr w:rsidR="00866A3A" w:rsidRPr="00866A3A" w14:paraId="6B5F7019" w14:textId="77777777" w:rsidTr="00872850">
              <w:tc>
                <w:tcPr>
                  <w:tcW w:w="2972"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5818"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72850">
              <w:tc>
                <w:tcPr>
                  <w:tcW w:w="2972"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5818"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(κομποστοποίηση, εξοικονόμηση νερού, βιολογικές μέθοδοι κηπουρικής, πρακτικές δραστηριότητες στον κήπο)</w:t>
                  </w:r>
                </w:p>
                <w:p w14:paraId="131CF01A" w14:textId="77777777" w:rsidR="008B03E2" w:rsidRDefault="008B03E2" w:rsidP="00866A3A">
                  <w:pPr>
                    <w:rPr>
                      <w:rFonts w:ascii="Aptos" w:eastAsia="Aptos" w:hAnsi="Aptos" w:cs="Times New Roman"/>
                      <w:sz w:val="20"/>
                      <w:szCs w:val="20"/>
                    </w:rPr>
                  </w:pPr>
                </w:p>
                <w:p w14:paraId="72F8C29B" w14:textId="1CECFFB8" w:rsidR="008B03E2" w:rsidRPr="00872850" w:rsidRDefault="008B03E2" w:rsidP="00872850">
                  <w:pPr>
                    <w:pStyle w:val="ListParagraph"/>
                    <w:numPr>
                      <w:ilvl w:val="0"/>
                      <w:numId w:val="7"/>
                    </w:numPr>
                    <w:rPr>
                      <w:rFonts w:ascii="Aptos" w:eastAsia="Aptos" w:hAnsi="Aptos" w:cs="Times New Roman"/>
                      <w:b/>
                      <w:i/>
                      <w:sz w:val="20"/>
                      <w:szCs w:val="20"/>
                    </w:rPr>
                  </w:pPr>
                  <w:r w:rsidRPr="00872850">
                    <w:rPr>
                      <w:rFonts w:ascii="Aptos" w:eastAsia="Aptos" w:hAnsi="Aptos" w:cs="Times New Roman"/>
                      <w:b/>
                      <w:i/>
                      <w:sz w:val="20"/>
                      <w:szCs w:val="20"/>
                    </w:rPr>
                    <w:t>Οι μαθητές θα κάνουν έρευνα σχετικά με τα αποθέματα νερού στη σύγχρονη εποχή και τον κίνδυνο εξάντλησής τους.</w:t>
                  </w:r>
                </w:p>
                <w:p w14:paraId="3F2BEC81" w14:textId="33CB648B" w:rsidR="008B03E2" w:rsidRPr="00872850" w:rsidRDefault="008B03E2" w:rsidP="00872850">
                  <w:pPr>
                    <w:pStyle w:val="ListParagraph"/>
                    <w:numPr>
                      <w:ilvl w:val="0"/>
                      <w:numId w:val="7"/>
                    </w:numPr>
                    <w:rPr>
                      <w:rFonts w:ascii="Aptos" w:eastAsia="Aptos" w:hAnsi="Aptos" w:cs="Times New Roman"/>
                      <w:b/>
                      <w:i/>
                      <w:sz w:val="20"/>
                      <w:szCs w:val="20"/>
                    </w:rPr>
                  </w:pPr>
                  <w:r w:rsidRPr="00872850">
                    <w:rPr>
                      <w:rFonts w:ascii="Aptos" w:eastAsia="Aptos" w:hAnsi="Aptos" w:cs="Times New Roman"/>
                      <w:b/>
                      <w:i/>
                      <w:sz w:val="20"/>
                      <w:szCs w:val="20"/>
                    </w:rPr>
                    <w:t>Οι μαθητές να μελετήσουν τους τρόπους εξοικονόμησης νερού και τη μεγάλη σημασία που έχει στις μέρες μας.</w:t>
                  </w:r>
                </w:p>
                <w:p w14:paraId="1CDCEF61" w14:textId="5F468E83" w:rsidR="008B03E2" w:rsidRPr="00872850" w:rsidRDefault="008B03E2" w:rsidP="00872850">
                  <w:pPr>
                    <w:pStyle w:val="ListParagraph"/>
                    <w:numPr>
                      <w:ilvl w:val="0"/>
                      <w:numId w:val="7"/>
                    </w:numPr>
                    <w:rPr>
                      <w:rFonts w:ascii="Aptos" w:eastAsia="Aptos" w:hAnsi="Aptos" w:cs="Times New Roman"/>
                      <w:b/>
                      <w:i/>
                      <w:sz w:val="20"/>
                      <w:szCs w:val="20"/>
                    </w:rPr>
                  </w:pPr>
                  <w:r w:rsidRPr="00872850">
                    <w:rPr>
                      <w:rFonts w:ascii="Aptos" w:eastAsia="Aptos" w:hAnsi="Aptos" w:cs="Times New Roman"/>
                      <w:b/>
                      <w:i/>
                      <w:sz w:val="20"/>
                      <w:szCs w:val="20"/>
                    </w:rPr>
                    <w:t>Οι μαθητές θα συνεργαστούν με ειδικό γεωπόνο για να γνωρίσουν τρόπους φροντίδας των φυτών και των δέντρων.</w:t>
                  </w:r>
                </w:p>
                <w:p w14:paraId="30D60EF5" w14:textId="4E39C8E4" w:rsidR="008B03E2" w:rsidRPr="00872850" w:rsidRDefault="008B03E2" w:rsidP="00872850">
                  <w:pPr>
                    <w:pStyle w:val="ListParagraph"/>
                    <w:numPr>
                      <w:ilvl w:val="0"/>
                      <w:numId w:val="7"/>
                    </w:numPr>
                    <w:rPr>
                      <w:rFonts w:ascii="Aptos" w:eastAsia="Aptos" w:hAnsi="Aptos" w:cs="Times New Roman"/>
                      <w:b/>
                      <w:i/>
                      <w:sz w:val="20"/>
                      <w:szCs w:val="20"/>
                    </w:rPr>
                  </w:pPr>
                  <w:r w:rsidRPr="00872850">
                    <w:rPr>
                      <w:rFonts w:ascii="Aptos" w:eastAsia="Aptos" w:hAnsi="Aptos" w:cs="Times New Roman"/>
                      <w:b/>
                      <w:i/>
                      <w:sz w:val="20"/>
                      <w:szCs w:val="20"/>
                    </w:rPr>
                    <w:t>Οι μαθητές θα εφαρμόσουν την κομποστοποίηση για τη σωστή διαχείριση των φυλλωμάτων και άλλων οργανικών υλικών.</w:t>
                  </w:r>
                </w:p>
                <w:p w14:paraId="54D76563" w14:textId="77777777" w:rsidR="00866A3A" w:rsidRPr="00866A3A" w:rsidRDefault="00866A3A" w:rsidP="00866A3A">
                  <w:pPr>
                    <w:rPr>
                      <w:rFonts w:ascii="Aptos" w:eastAsia="Aptos" w:hAnsi="Aptos" w:cs="Times New Roman"/>
                      <w:b/>
                      <w:bCs/>
                      <w:sz w:val="20"/>
                      <w:szCs w:val="20"/>
                    </w:rPr>
                  </w:pPr>
                </w:p>
              </w:tc>
            </w:tr>
            <w:tr w:rsidR="00866A3A" w:rsidRPr="00866A3A" w14:paraId="3E4F4118" w14:textId="77777777" w:rsidTr="00872850">
              <w:tc>
                <w:tcPr>
                  <w:tcW w:w="2972" w:type="dxa"/>
                  <w:shd w:val="clear" w:color="auto" w:fill="E8E8E8"/>
                </w:tcPr>
                <w:p w14:paraId="11B7DB6A" w14:textId="1F089EE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5818" w:type="dxa"/>
                  <w:shd w:val="clear" w:color="auto" w:fill="E8E8E8"/>
                </w:tcPr>
                <w:p w14:paraId="3E6EE133" w14:textId="3A52CBAD" w:rsidR="00866A3A" w:rsidRPr="003D260B"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sidR="003D260B">
                    <w:rPr>
                      <w:rFonts w:ascii="Aptos" w:eastAsia="Aptos" w:hAnsi="Aptos" w:cs="Times New Roman"/>
                      <w:b/>
                      <w:bCs/>
                      <w:sz w:val="20"/>
                      <w:szCs w:val="20"/>
                    </w:rPr>
                    <w:t xml:space="preserve"> - Βιολογία</w:t>
                  </w:r>
                </w:p>
                <w:p w14:paraId="7515D68F"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(κύκλος ζωής των φυτών, φωτοσύνθεση, επικονίαση, κύκλος του νερού, αλληλεξάρτηση των ζωντανών οργανισμών, οικοσυστήματα, κ.λπ)</w:t>
                  </w:r>
                </w:p>
                <w:p w14:paraId="19DCB2AA" w14:textId="0A9D6099" w:rsidR="008B03E2" w:rsidRDefault="008B03E2" w:rsidP="00866A3A">
                  <w:pPr>
                    <w:rPr>
                      <w:rFonts w:ascii="Aptos" w:eastAsia="Aptos" w:hAnsi="Aptos" w:cs="Times New Roman"/>
                      <w:b/>
                      <w:i/>
                      <w:sz w:val="20"/>
                      <w:szCs w:val="20"/>
                    </w:rPr>
                  </w:pPr>
                  <w:r w:rsidRPr="008B03E2">
                    <w:rPr>
                      <w:rFonts w:ascii="Aptos" w:eastAsia="Aptos" w:hAnsi="Aptos" w:cs="Times New Roman"/>
                      <w:b/>
                      <w:i/>
                      <w:sz w:val="20"/>
                      <w:szCs w:val="20"/>
                    </w:rPr>
                    <w:t>Οι μαθητές θα παρακολουθούν στον χώρο πρασίνου όλες τις διαδικασίες που συνδέονται με το μάθημά τους</w:t>
                  </w:r>
                  <w:r w:rsidR="00994D88">
                    <w:rPr>
                      <w:rFonts w:ascii="Aptos" w:eastAsia="Aptos" w:hAnsi="Aptos" w:cs="Times New Roman"/>
                      <w:b/>
                      <w:i/>
                      <w:sz w:val="20"/>
                      <w:szCs w:val="20"/>
                    </w:rPr>
                    <w:t xml:space="preserve"> και τα πλαίσια μάθησης</w:t>
                  </w:r>
                  <w:r w:rsidRPr="008B03E2">
                    <w:rPr>
                      <w:rFonts w:ascii="Aptos" w:eastAsia="Aptos" w:hAnsi="Aptos" w:cs="Times New Roman"/>
                      <w:b/>
                      <w:i/>
                      <w:sz w:val="20"/>
                      <w:szCs w:val="20"/>
                    </w:rPr>
                    <w:t>, θα καταγράφουν τις παρατηρήσεις τους και θα εξάγουν συμπεράσματα</w:t>
                  </w:r>
                  <w:r w:rsidR="00994D88">
                    <w:rPr>
                      <w:rFonts w:ascii="Aptos" w:eastAsia="Aptos" w:hAnsi="Aptos" w:cs="Times New Roman"/>
                      <w:b/>
                      <w:i/>
                      <w:sz w:val="20"/>
                      <w:szCs w:val="20"/>
                    </w:rPr>
                    <w:t>, εφαρμόζοντας δραστηριότητες του αναλυτικού προγράμματος</w:t>
                  </w:r>
                </w:p>
                <w:p w14:paraId="4C9D6844" w14:textId="4E1DF130" w:rsidR="00994D88" w:rsidRDefault="00994D88" w:rsidP="00866A3A">
                  <w:pPr>
                    <w:rPr>
                      <w:rFonts w:ascii="Aptos" w:eastAsia="Aptos" w:hAnsi="Aptos" w:cs="Times New Roman"/>
                      <w:b/>
                      <w:i/>
                      <w:sz w:val="20"/>
                      <w:szCs w:val="20"/>
                    </w:rPr>
                  </w:pPr>
                  <w:r>
                    <w:rPr>
                      <w:rFonts w:ascii="Aptos" w:eastAsia="Aptos" w:hAnsi="Aptos" w:cs="Times New Roman"/>
                      <w:b/>
                      <w:i/>
                      <w:sz w:val="20"/>
                      <w:szCs w:val="20"/>
                    </w:rPr>
                    <w:t xml:space="preserve">Βιολογία </w:t>
                  </w:r>
                  <w:r>
                    <w:rPr>
                      <w:rFonts w:ascii="Aptos" w:eastAsia="Aptos" w:hAnsi="Aptos" w:cs="Times New Roman"/>
                      <w:b/>
                      <w:i/>
                      <w:sz w:val="20"/>
                      <w:szCs w:val="20"/>
                    </w:rPr>
                    <w:t>Α΄Τάξη</w:t>
                  </w:r>
                  <w:r>
                    <w:rPr>
                      <w:rFonts w:ascii="Aptos" w:eastAsia="Aptos" w:hAnsi="Aptos" w:cs="Times New Roman"/>
                      <w:b/>
                      <w:i/>
                      <w:sz w:val="20"/>
                      <w:szCs w:val="20"/>
                    </w:rPr>
                    <w:t>:</w:t>
                  </w:r>
                </w:p>
                <w:p w14:paraId="2C003B7D" w14:textId="11E73120" w:rsidR="00994D88" w:rsidRPr="00994D88" w:rsidRDefault="00994D88" w:rsidP="00994D88">
                  <w:pPr>
                    <w:pStyle w:val="ListParagraph"/>
                    <w:numPr>
                      <w:ilvl w:val="0"/>
                      <w:numId w:val="3"/>
                    </w:numPr>
                    <w:rPr>
                      <w:rFonts w:ascii="Aptos" w:eastAsia="Aptos" w:hAnsi="Aptos" w:cs="Times New Roman"/>
                      <w:b/>
                      <w:i/>
                      <w:sz w:val="20"/>
                      <w:szCs w:val="20"/>
                    </w:rPr>
                  </w:pPr>
                  <w:r w:rsidRPr="00994D88">
                    <w:rPr>
                      <w:rFonts w:ascii="Aptos" w:eastAsia="Aptos" w:hAnsi="Aptos" w:cs="Times New Roman"/>
                      <w:b/>
                      <w:i/>
                      <w:sz w:val="20"/>
                      <w:szCs w:val="20"/>
                    </w:rPr>
                    <w:t>Ταξινόμηση σωμάτων σε έμβια, άβια, νεκρά</w:t>
                  </w:r>
                </w:p>
                <w:p w14:paraId="5856D7D4" w14:textId="6D7FE39F" w:rsidR="00994D88" w:rsidRPr="00994D88" w:rsidRDefault="00994D88" w:rsidP="00994D88">
                  <w:pPr>
                    <w:pStyle w:val="ListParagraph"/>
                    <w:numPr>
                      <w:ilvl w:val="0"/>
                      <w:numId w:val="3"/>
                    </w:numPr>
                    <w:rPr>
                      <w:rFonts w:ascii="Aptos" w:eastAsia="Aptos" w:hAnsi="Aptos" w:cs="Times New Roman"/>
                      <w:b/>
                      <w:i/>
                      <w:sz w:val="20"/>
                      <w:szCs w:val="20"/>
                    </w:rPr>
                  </w:pPr>
                  <w:r w:rsidRPr="00994D88">
                    <w:rPr>
                      <w:rFonts w:ascii="Aptos" w:eastAsia="Aptos" w:hAnsi="Aptos" w:cs="Times New Roman"/>
                      <w:b/>
                      <w:i/>
                      <w:sz w:val="20"/>
                      <w:szCs w:val="20"/>
                    </w:rPr>
                    <w:t>Παρατηρήσεις ζωντανών οργανισμών σε βασίλεια</w:t>
                  </w:r>
                </w:p>
                <w:p w14:paraId="691E2EFC" w14:textId="387C4800" w:rsidR="00994D88" w:rsidRDefault="00994D88" w:rsidP="00994D88">
                  <w:pPr>
                    <w:rPr>
                      <w:rFonts w:ascii="Aptos" w:eastAsia="Aptos" w:hAnsi="Aptos" w:cs="Times New Roman"/>
                      <w:b/>
                      <w:i/>
                      <w:sz w:val="20"/>
                      <w:szCs w:val="20"/>
                    </w:rPr>
                  </w:pPr>
                  <w:r>
                    <w:rPr>
                      <w:rFonts w:ascii="Aptos" w:eastAsia="Aptos" w:hAnsi="Aptos" w:cs="Times New Roman"/>
                      <w:b/>
                      <w:i/>
                      <w:sz w:val="20"/>
                      <w:szCs w:val="20"/>
                    </w:rPr>
                    <w:t>Βιολογία</w:t>
                  </w:r>
                  <w:r>
                    <w:rPr>
                      <w:rFonts w:ascii="Aptos" w:eastAsia="Aptos" w:hAnsi="Aptos" w:cs="Times New Roman"/>
                      <w:b/>
                      <w:i/>
                      <w:sz w:val="20"/>
                      <w:szCs w:val="20"/>
                    </w:rPr>
                    <w:t xml:space="preserve"> Β</w:t>
                  </w:r>
                  <w:r>
                    <w:rPr>
                      <w:rFonts w:ascii="Aptos" w:eastAsia="Aptos" w:hAnsi="Aptos" w:cs="Times New Roman"/>
                      <w:b/>
                      <w:i/>
                      <w:sz w:val="20"/>
                      <w:szCs w:val="20"/>
                    </w:rPr>
                    <w:t>΄Τάξη:</w:t>
                  </w:r>
                </w:p>
                <w:p w14:paraId="75737360" w14:textId="58CE936B" w:rsidR="00994D88" w:rsidRPr="00994D88" w:rsidRDefault="00994D88" w:rsidP="00994D88">
                  <w:pPr>
                    <w:pStyle w:val="ListParagraph"/>
                    <w:numPr>
                      <w:ilvl w:val="0"/>
                      <w:numId w:val="4"/>
                    </w:numPr>
                    <w:rPr>
                      <w:rFonts w:ascii="Aptos" w:eastAsia="Aptos" w:hAnsi="Aptos" w:cs="Times New Roman"/>
                      <w:b/>
                      <w:i/>
                      <w:sz w:val="20"/>
                      <w:szCs w:val="20"/>
                    </w:rPr>
                  </w:pPr>
                  <w:r w:rsidRPr="00994D88">
                    <w:rPr>
                      <w:rFonts w:ascii="Aptos" w:eastAsia="Aptos" w:hAnsi="Aptos" w:cs="Times New Roman"/>
                      <w:b/>
                      <w:i/>
                      <w:sz w:val="20"/>
                      <w:szCs w:val="20"/>
                    </w:rPr>
                    <w:t>Πώς εξασφαλίζουν τα φυτά θρεπτικές ουσίες- φωτοσύνθεση</w:t>
                  </w:r>
                </w:p>
                <w:p w14:paraId="29D9068C" w14:textId="1D26D5E8" w:rsidR="00994D88" w:rsidRPr="00994D88" w:rsidRDefault="00994D88" w:rsidP="00994D88">
                  <w:pPr>
                    <w:pStyle w:val="ListParagraph"/>
                    <w:numPr>
                      <w:ilvl w:val="0"/>
                      <w:numId w:val="4"/>
                    </w:numPr>
                    <w:rPr>
                      <w:rFonts w:ascii="Aptos" w:eastAsia="Aptos" w:hAnsi="Aptos" w:cs="Times New Roman"/>
                      <w:b/>
                      <w:i/>
                      <w:sz w:val="20"/>
                      <w:szCs w:val="20"/>
                    </w:rPr>
                  </w:pPr>
                  <w:r w:rsidRPr="00994D88">
                    <w:rPr>
                      <w:rFonts w:ascii="Aptos" w:eastAsia="Aptos" w:hAnsi="Aptos" w:cs="Times New Roman"/>
                      <w:b/>
                      <w:i/>
                      <w:sz w:val="20"/>
                      <w:szCs w:val="20"/>
                    </w:rPr>
                    <w:t>Ρόλος ηλιακού φωτός, νερού στη φωτοσύνθεση</w:t>
                  </w:r>
                </w:p>
                <w:p w14:paraId="05B2C3E5" w14:textId="5F1C1CD2" w:rsidR="00994D88" w:rsidRPr="00994D88" w:rsidRDefault="00994D88" w:rsidP="00994D88">
                  <w:pPr>
                    <w:pStyle w:val="ListParagraph"/>
                    <w:numPr>
                      <w:ilvl w:val="0"/>
                      <w:numId w:val="4"/>
                    </w:numPr>
                    <w:rPr>
                      <w:rFonts w:ascii="Aptos" w:eastAsia="Aptos" w:hAnsi="Aptos" w:cs="Times New Roman"/>
                      <w:b/>
                      <w:i/>
                      <w:sz w:val="20"/>
                      <w:szCs w:val="20"/>
                    </w:rPr>
                  </w:pPr>
                  <w:r w:rsidRPr="00994D88">
                    <w:rPr>
                      <w:rFonts w:ascii="Aptos" w:eastAsia="Aptos" w:hAnsi="Aptos" w:cs="Times New Roman"/>
                      <w:b/>
                      <w:i/>
                      <w:sz w:val="20"/>
                      <w:szCs w:val="20"/>
                    </w:rPr>
                    <w:t>Σχέση αυτότροφων-ετερότροφων οργανισμών</w:t>
                  </w:r>
                </w:p>
                <w:p w14:paraId="65372E8E" w14:textId="35D07FE8" w:rsidR="00994D88" w:rsidRPr="00994D88" w:rsidRDefault="00994D88" w:rsidP="00994D88">
                  <w:pPr>
                    <w:pStyle w:val="ListParagraph"/>
                    <w:numPr>
                      <w:ilvl w:val="0"/>
                      <w:numId w:val="4"/>
                    </w:numPr>
                    <w:rPr>
                      <w:rFonts w:ascii="Aptos" w:eastAsia="Aptos" w:hAnsi="Aptos" w:cs="Times New Roman"/>
                      <w:b/>
                      <w:i/>
                      <w:sz w:val="20"/>
                      <w:szCs w:val="20"/>
                    </w:rPr>
                  </w:pPr>
                  <w:r w:rsidRPr="00994D88">
                    <w:rPr>
                      <w:rFonts w:ascii="Aptos" w:eastAsia="Aptos" w:hAnsi="Aptos" w:cs="Times New Roman"/>
                      <w:b/>
                      <w:i/>
                      <w:sz w:val="20"/>
                      <w:szCs w:val="20"/>
                    </w:rPr>
                    <w:t>Είδη ζωντανών οργανισμών και τροφικές σχέσεις στο οικοσύστημα</w:t>
                  </w:r>
                </w:p>
                <w:p w14:paraId="3EC247F4" w14:textId="77777777" w:rsidR="00866A3A" w:rsidRPr="00866A3A" w:rsidRDefault="00866A3A" w:rsidP="00994D88">
                  <w:pPr>
                    <w:rPr>
                      <w:rFonts w:ascii="Aptos" w:eastAsia="Aptos" w:hAnsi="Aptos" w:cs="Times New Roman"/>
                      <w:b/>
                      <w:bCs/>
                      <w:sz w:val="20"/>
                      <w:szCs w:val="20"/>
                    </w:rPr>
                  </w:pPr>
                </w:p>
              </w:tc>
            </w:tr>
            <w:tr w:rsidR="00866A3A" w:rsidRPr="00866A3A" w14:paraId="24331A97" w14:textId="77777777" w:rsidTr="00872850">
              <w:tc>
                <w:tcPr>
                  <w:tcW w:w="2972" w:type="dxa"/>
                  <w:shd w:val="clear" w:color="auto" w:fill="E8E8E8"/>
                </w:tcPr>
                <w:p w14:paraId="01810D50"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φυτών, υπολογισμός διαστάσεων </w:t>
                  </w:r>
                  <w:r w:rsidRPr="00866A3A">
                    <w:rPr>
                      <w:rFonts w:ascii="Aptos" w:eastAsia="Aptos" w:hAnsi="Aptos" w:cs="Times New Roman"/>
                      <w:sz w:val="20"/>
                      <w:szCs w:val="20"/>
                    </w:rPr>
                    <w:lastRenderedPageBreak/>
                    <w:t>υποστυλωμάτων για τα φυτά, κ.λπ);</w:t>
                  </w:r>
                </w:p>
                <w:p w14:paraId="4EE87680" w14:textId="77777777" w:rsidR="00866A3A" w:rsidRPr="00866A3A" w:rsidRDefault="00866A3A" w:rsidP="00866A3A">
                  <w:pPr>
                    <w:rPr>
                      <w:rFonts w:ascii="Aptos" w:eastAsia="Aptos" w:hAnsi="Aptos" w:cs="Times New Roman"/>
                      <w:b/>
                      <w:bCs/>
                      <w:sz w:val="20"/>
                      <w:szCs w:val="20"/>
                    </w:rPr>
                  </w:pPr>
                </w:p>
              </w:tc>
              <w:tc>
                <w:tcPr>
                  <w:tcW w:w="5818"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lastRenderedPageBreak/>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(εκτίμηση, γραφική παράσταση, ανάλυση δεδομένων, κ.λπ)</w:t>
                  </w:r>
                </w:p>
                <w:p w14:paraId="54AAFFB9" w14:textId="30A26591" w:rsidR="00866A3A" w:rsidRDefault="00975A61" w:rsidP="00866A3A">
                  <w:pPr>
                    <w:rPr>
                      <w:rFonts w:ascii="Aptos" w:eastAsia="Aptos" w:hAnsi="Aptos" w:cs="Times New Roman"/>
                      <w:b/>
                      <w:bCs/>
                      <w:i/>
                      <w:sz w:val="20"/>
                      <w:szCs w:val="20"/>
                    </w:rPr>
                  </w:pPr>
                  <w:r w:rsidRPr="008B03E2">
                    <w:rPr>
                      <w:rFonts w:ascii="Aptos" w:eastAsia="Aptos" w:hAnsi="Aptos" w:cs="Times New Roman"/>
                      <w:b/>
                      <w:bCs/>
                      <w:i/>
                      <w:sz w:val="20"/>
                      <w:szCs w:val="20"/>
                    </w:rPr>
                    <w:t>Στο πλαίσιο των μαθηματικών οι μαθητές θα καταγράφουν τα έξοδα για τη δημιουργία του χώρου πρασίνου</w:t>
                  </w:r>
                  <w:r w:rsidR="00FD4F20" w:rsidRPr="008B03E2">
                    <w:rPr>
                      <w:rFonts w:ascii="Aptos" w:eastAsia="Aptos" w:hAnsi="Aptos" w:cs="Times New Roman"/>
                      <w:b/>
                      <w:bCs/>
                      <w:i/>
                      <w:sz w:val="20"/>
                      <w:szCs w:val="20"/>
                    </w:rPr>
                    <w:t xml:space="preserve">. Επίσης </w:t>
                  </w:r>
                  <w:r w:rsidRPr="008B03E2">
                    <w:rPr>
                      <w:rFonts w:ascii="Aptos" w:eastAsia="Aptos" w:hAnsi="Aptos" w:cs="Times New Roman"/>
                      <w:b/>
                      <w:bCs/>
                      <w:i/>
                      <w:sz w:val="20"/>
                      <w:szCs w:val="20"/>
                    </w:rPr>
                    <w:t xml:space="preserve"> θα συγκρίνουν </w:t>
                  </w:r>
                  <w:r w:rsidR="00FD4F20" w:rsidRPr="008B03E2">
                    <w:rPr>
                      <w:rFonts w:ascii="Aptos" w:eastAsia="Aptos" w:hAnsi="Aptos" w:cs="Times New Roman"/>
                      <w:b/>
                      <w:bCs/>
                      <w:i/>
                      <w:sz w:val="20"/>
                      <w:szCs w:val="20"/>
                    </w:rPr>
                    <w:t xml:space="preserve">την ανάπτυξη των φυτών, την οποία θα παρουσιάζουν με γραφικές παραστάσεις ή με στατιστικά </w:t>
                  </w:r>
                  <w:r w:rsidR="00FD4F20" w:rsidRPr="008B03E2">
                    <w:rPr>
                      <w:rFonts w:ascii="Aptos" w:eastAsia="Aptos" w:hAnsi="Aptos" w:cs="Times New Roman"/>
                      <w:b/>
                      <w:bCs/>
                      <w:i/>
                      <w:sz w:val="20"/>
                      <w:szCs w:val="20"/>
                    </w:rPr>
                    <w:lastRenderedPageBreak/>
                    <w:t>δεδομένα.</w:t>
                  </w:r>
                  <w:r w:rsidR="00994D88">
                    <w:rPr>
                      <w:rFonts w:ascii="Aptos" w:eastAsia="Aptos" w:hAnsi="Aptos" w:cs="Times New Roman"/>
                      <w:b/>
                      <w:bCs/>
                      <w:i/>
                      <w:sz w:val="20"/>
                      <w:szCs w:val="20"/>
                    </w:rPr>
                    <w:t xml:space="preserve"> Συγκεκριμένα οι δραστηριότητες συνδέονται με τα πιο κάτω θέματα από το Αναλυτικό πρόγραμμα ως εξής:</w:t>
                  </w:r>
                </w:p>
                <w:p w14:paraId="74A33F72" w14:textId="288F636B" w:rsidR="00994D88" w:rsidRDefault="00994D88" w:rsidP="00866A3A">
                  <w:pPr>
                    <w:rPr>
                      <w:rFonts w:ascii="Aptos" w:eastAsia="Aptos" w:hAnsi="Aptos" w:cs="Times New Roman"/>
                      <w:b/>
                      <w:bCs/>
                      <w:i/>
                      <w:sz w:val="20"/>
                      <w:szCs w:val="20"/>
                    </w:rPr>
                  </w:pPr>
                  <w:r>
                    <w:rPr>
                      <w:rFonts w:ascii="Aptos" w:eastAsia="Aptos" w:hAnsi="Aptos" w:cs="Times New Roman"/>
                      <w:b/>
                      <w:bCs/>
                      <w:i/>
                      <w:sz w:val="20"/>
                      <w:szCs w:val="20"/>
                    </w:rPr>
                    <w:t>Α΄τάξη:</w:t>
                  </w:r>
                </w:p>
                <w:p w14:paraId="4DE9C34B" w14:textId="47C4F427" w:rsidR="00994D88" w:rsidRPr="00994D88" w:rsidRDefault="00994D88" w:rsidP="00994D88">
                  <w:pPr>
                    <w:pStyle w:val="ListParagraph"/>
                    <w:numPr>
                      <w:ilvl w:val="0"/>
                      <w:numId w:val="5"/>
                    </w:numPr>
                    <w:rPr>
                      <w:rFonts w:ascii="Aptos" w:eastAsia="Aptos" w:hAnsi="Aptos" w:cs="Times New Roman"/>
                      <w:b/>
                      <w:bCs/>
                      <w:i/>
                      <w:sz w:val="20"/>
                      <w:szCs w:val="20"/>
                    </w:rPr>
                  </w:pPr>
                  <w:r w:rsidRPr="00994D88">
                    <w:rPr>
                      <w:rFonts w:ascii="Aptos" w:eastAsia="Aptos" w:hAnsi="Aptos" w:cs="Times New Roman"/>
                      <w:b/>
                      <w:bCs/>
                      <w:i/>
                      <w:sz w:val="20"/>
                      <w:szCs w:val="20"/>
                    </w:rPr>
                    <w:t>Η έννοια του συνόλου</w:t>
                  </w:r>
                </w:p>
                <w:p w14:paraId="04DD5E79" w14:textId="70400DB8" w:rsidR="00994D88" w:rsidRPr="00994D88" w:rsidRDefault="00994D88" w:rsidP="00994D88">
                  <w:pPr>
                    <w:pStyle w:val="ListParagraph"/>
                    <w:numPr>
                      <w:ilvl w:val="0"/>
                      <w:numId w:val="5"/>
                    </w:numPr>
                    <w:rPr>
                      <w:rFonts w:ascii="Aptos" w:eastAsia="Aptos" w:hAnsi="Aptos" w:cs="Times New Roman"/>
                      <w:b/>
                      <w:bCs/>
                      <w:i/>
                      <w:sz w:val="20"/>
                      <w:szCs w:val="20"/>
                    </w:rPr>
                  </w:pPr>
                  <w:r w:rsidRPr="00994D88">
                    <w:rPr>
                      <w:rFonts w:ascii="Aptos" w:eastAsia="Aptos" w:hAnsi="Aptos" w:cs="Times New Roman"/>
                      <w:b/>
                      <w:bCs/>
                      <w:i/>
                      <w:sz w:val="20"/>
                      <w:szCs w:val="20"/>
                    </w:rPr>
                    <w:t>Σχέσιες συνόλων, πράξεις συνόλων</w:t>
                  </w:r>
                </w:p>
                <w:p w14:paraId="1BA40F94" w14:textId="1B455606" w:rsidR="00994D88" w:rsidRPr="00994D88" w:rsidRDefault="00994D88" w:rsidP="00994D88">
                  <w:pPr>
                    <w:pStyle w:val="ListParagraph"/>
                    <w:numPr>
                      <w:ilvl w:val="0"/>
                      <w:numId w:val="5"/>
                    </w:numPr>
                    <w:rPr>
                      <w:rFonts w:ascii="Aptos" w:eastAsia="Aptos" w:hAnsi="Aptos" w:cs="Times New Roman"/>
                      <w:b/>
                      <w:bCs/>
                      <w:i/>
                      <w:sz w:val="20"/>
                      <w:szCs w:val="20"/>
                    </w:rPr>
                  </w:pPr>
                  <w:r w:rsidRPr="00994D88">
                    <w:rPr>
                      <w:rFonts w:ascii="Aptos" w:eastAsia="Aptos" w:hAnsi="Aptos" w:cs="Times New Roman"/>
                      <w:b/>
                      <w:bCs/>
                      <w:i/>
                      <w:sz w:val="20"/>
                      <w:szCs w:val="20"/>
                    </w:rPr>
                    <w:t>Αλγεβρικές παραστάσεις.</w:t>
                  </w:r>
                </w:p>
                <w:p w14:paraId="7C45145B" w14:textId="77777777" w:rsidR="00994D88" w:rsidRDefault="00994D88" w:rsidP="00866A3A">
                  <w:pPr>
                    <w:rPr>
                      <w:rFonts w:ascii="Aptos" w:eastAsia="Aptos" w:hAnsi="Aptos" w:cs="Times New Roman"/>
                      <w:b/>
                      <w:bCs/>
                      <w:i/>
                      <w:sz w:val="20"/>
                      <w:szCs w:val="20"/>
                    </w:rPr>
                  </w:pPr>
                  <w:r>
                    <w:rPr>
                      <w:rFonts w:ascii="Aptos" w:eastAsia="Aptos" w:hAnsi="Aptos" w:cs="Times New Roman"/>
                      <w:b/>
                      <w:bCs/>
                      <w:i/>
                      <w:sz w:val="20"/>
                      <w:szCs w:val="20"/>
                    </w:rPr>
                    <w:t xml:space="preserve">Β΄τάξη: </w:t>
                  </w:r>
                </w:p>
                <w:p w14:paraId="3C27A6C0" w14:textId="1F117869" w:rsidR="00994D88" w:rsidRPr="00994D88" w:rsidRDefault="00994D88" w:rsidP="00994D88">
                  <w:pPr>
                    <w:pStyle w:val="ListParagraph"/>
                    <w:numPr>
                      <w:ilvl w:val="0"/>
                      <w:numId w:val="6"/>
                    </w:numPr>
                    <w:rPr>
                      <w:rFonts w:ascii="Aptos" w:eastAsia="Aptos" w:hAnsi="Aptos" w:cs="Times New Roman"/>
                      <w:b/>
                      <w:bCs/>
                      <w:i/>
                      <w:sz w:val="20"/>
                      <w:szCs w:val="20"/>
                    </w:rPr>
                  </w:pPr>
                  <w:r w:rsidRPr="00994D88">
                    <w:rPr>
                      <w:rFonts w:ascii="Aptos" w:eastAsia="Aptos" w:hAnsi="Aptos" w:cs="Times New Roman"/>
                      <w:b/>
                      <w:bCs/>
                      <w:i/>
                      <w:sz w:val="20"/>
                      <w:szCs w:val="20"/>
                    </w:rPr>
                    <w:t>Μέτρηση μήκους</w:t>
                  </w:r>
                </w:p>
                <w:p w14:paraId="5291B9E2" w14:textId="5DB04944" w:rsidR="00994D88" w:rsidRPr="00994D88" w:rsidRDefault="00994D88" w:rsidP="00994D88">
                  <w:pPr>
                    <w:pStyle w:val="ListParagraph"/>
                    <w:numPr>
                      <w:ilvl w:val="0"/>
                      <w:numId w:val="6"/>
                    </w:numPr>
                    <w:rPr>
                      <w:rFonts w:ascii="Aptos" w:eastAsia="Aptos" w:hAnsi="Aptos" w:cs="Times New Roman"/>
                      <w:b/>
                      <w:bCs/>
                      <w:i/>
                      <w:sz w:val="20"/>
                      <w:szCs w:val="20"/>
                    </w:rPr>
                  </w:pPr>
                  <w:r w:rsidRPr="00994D88">
                    <w:rPr>
                      <w:rFonts w:ascii="Aptos" w:eastAsia="Aptos" w:hAnsi="Aptos" w:cs="Times New Roman"/>
                      <w:b/>
                      <w:bCs/>
                      <w:i/>
                      <w:sz w:val="20"/>
                      <w:szCs w:val="20"/>
                    </w:rPr>
                    <w:t>Γωνία</w:t>
                  </w:r>
                </w:p>
                <w:p w14:paraId="0B0850A3" w14:textId="04355330" w:rsidR="00994D88" w:rsidRPr="00994D88" w:rsidRDefault="00994D88" w:rsidP="00994D88">
                  <w:pPr>
                    <w:pStyle w:val="ListParagraph"/>
                    <w:numPr>
                      <w:ilvl w:val="0"/>
                      <w:numId w:val="6"/>
                    </w:numPr>
                    <w:rPr>
                      <w:rFonts w:ascii="Aptos" w:eastAsia="Aptos" w:hAnsi="Aptos" w:cs="Times New Roman"/>
                      <w:b/>
                      <w:bCs/>
                      <w:i/>
                      <w:sz w:val="20"/>
                      <w:szCs w:val="20"/>
                    </w:rPr>
                  </w:pPr>
                  <w:r w:rsidRPr="00994D88">
                    <w:rPr>
                      <w:rFonts w:ascii="Aptos" w:eastAsia="Aptos" w:hAnsi="Aptos" w:cs="Times New Roman"/>
                      <w:b/>
                      <w:bCs/>
                      <w:i/>
                      <w:sz w:val="20"/>
                      <w:szCs w:val="20"/>
                    </w:rPr>
                    <w:t>Απόσταση σημείων από ευθε’ια</w:t>
                  </w:r>
                </w:p>
                <w:p w14:paraId="004F8BB3" w14:textId="13106D58" w:rsidR="00994D88" w:rsidRPr="00994D88" w:rsidRDefault="00994D88" w:rsidP="00994D88">
                  <w:pPr>
                    <w:pStyle w:val="ListParagraph"/>
                    <w:numPr>
                      <w:ilvl w:val="0"/>
                      <w:numId w:val="6"/>
                    </w:numPr>
                    <w:rPr>
                      <w:rFonts w:ascii="Aptos" w:eastAsia="Aptos" w:hAnsi="Aptos" w:cs="Times New Roman"/>
                      <w:b/>
                      <w:bCs/>
                      <w:i/>
                      <w:sz w:val="20"/>
                      <w:szCs w:val="20"/>
                    </w:rPr>
                  </w:pPr>
                  <w:r w:rsidRPr="00994D88">
                    <w:rPr>
                      <w:rFonts w:ascii="Aptos" w:eastAsia="Aptos" w:hAnsi="Aptos" w:cs="Times New Roman"/>
                      <w:b/>
                      <w:bCs/>
                      <w:i/>
                      <w:sz w:val="20"/>
                      <w:szCs w:val="20"/>
                    </w:rPr>
                    <w:t>Τρίγωνο, κύκλος</w:t>
                  </w: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872850">
              <w:tc>
                <w:tcPr>
                  <w:tcW w:w="2972" w:type="dxa"/>
                  <w:shd w:val="clear" w:color="auto" w:fill="E8E8E8"/>
                </w:tcPr>
                <w:p w14:paraId="578FD27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975A61">
                  <w:pPr>
                    <w:rPr>
                      <w:rFonts w:ascii="Aptos" w:eastAsia="Aptos" w:hAnsi="Aptos" w:cs="Times New Roman"/>
                      <w:sz w:val="20"/>
                      <w:szCs w:val="20"/>
                    </w:rPr>
                  </w:pPr>
                </w:p>
              </w:tc>
              <w:tc>
                <w:tcPr>
                  <w:tcW w:w="5818"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t xml:space="preserve">Αγωγή Υγείας - </w:t>
                  </w:r>
                  <w:r w:rsidR="007C38C8">
                    <w:rPr>
                      <w:rFonts w:ascii="Aptos" w:eastAsia="Aptos" w:hAnsi="Aptos" w:cs="Times New Roman"/>
                      <w:b/>
                      <w:bCs/>
                      <w:sz w:val="20"/>
                      <w:szCs w:val="20"/>
                    </w:rPr>
                    <w:t xml:space="preserve">Οικιακή Οικονομία </w:t>
                  </w:r>
                </w:p>
                <w:p w14:paraId="3666A36C"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(καλλιέργεια φρούτων, λαχανικών, βοτάνων, τοπικά προϊόντα, παραδοσιακή ιατρική και γιατροσόφια, κ.λπ )</w:t>
                  </w:r>
                </w:p>
                <w:p w14:paraId="51D0196A" w14:textId="77777777" w:rsidR="00975A61" w:rsidRPr="008B03E2" w:rsidRDefault="00975A61" w:rsidP="00975A61">
                  <w:pPr>
                    <w:rPr>
                      <w:rFonts w:ascii="Aptos" w:eastAsia="Aptos" w:hAnsi="Aptos" w:cs="Times New Roman"/>
                      <w:b/>
                      <w:bCs/>
                      <w:i/>
                      <w:sz w:val="20"/>
                      <w:szCs w:val="20"/>
                    </w:rPr>
                  </w:pPr>
                  <w:r w:rsidRPr="008B03E2">
                    <w:rPr>
                      <w:rFonts w:ascii="Aptos" w:eastAsia="Aptos" w:hAnsi="Aptos" w:cs="Times New Roman"/>
                      <w:b/>
                      <w:bCs/>
                      <w:i/>
                      <w:sz w:val="20"/>
                      <w:szCs w:val="20"/>
                    </w:rPr>
                    <w:t>Στο πλαίσιο του μαθήματος της Οικιακής Οικονομίας και Αγωγής Υγείας οι μαθητές θα εκπονήσουν εργασίες σχετικά με την ένταξη φυτών στη διατροφή όπως τα βότανα και η σημασία τους στην υγεία των ανθρώπων.</w:t>
                  </w:r>
                </w:p>
                <w:p w14:paraId="376BE966" w14:textId="77777777" w:rsidR="00975A61" w:rsidRDefault="00975A61" w:rsidP="00975A61">
                  <w:pPr>
                    <w:rPr>
                      <w:rFonts w:ascii="Aptos" w:eastAsia="Aptos" w:hAnsi="Aptos" w:cs="Times New Roman"/>
                      <w:b/>
                      <w:bCs/>
                      <w:i/>
                      <w:sz w:val="20"/>
                      <w:szCs w:val="20"/>
                    </w:rPr>
                  </w:pPr>
                  <w:r w:rsidRPr="008B03E2">
                    <w:rPr>
                      <w:rFonts w:ascii="Aptos" w:eastAsia="Aptos" w:hAnsi="Aptos" w:cs="Times New Roman"/>
                      <w:b/>
                      <w:bCs/>
                      <w:i/>
                      <w:sz w:val="20"/>
                      <w:szCs w:val="20"/>
                    </w:rPr>
                    <w:t xml:space="preserve">Επίσης θα εκπονήσουν εργασίες για τη χρήση τοπικών βοτάνων στην παραγωγή κυπριακών παραδοσιακών τροφίμων και στη σύγχρονη μαγειρική. </w:t>
                  </w:r>
                </w:p>
                <w:p w14:paraId="7F5EDE4C" w14:textId="36411AA2" w:rsidR="00872850" w:rsidRDefault="00872850" w:rsidP="00975A61">
                  <w:pPr>
                    <w:rPr>
                      <w:rFonts w:ascii="Aptos" w:eastAsia="Aptos" w:hAnsi="Aptos" w:cs="Times New Roman"/>
                      <w:b/>
                      <w:bCs/>
                      <w:i/>
                      <w:sz w:val="20"/>
                      <w:szCs w:val="20"/>
                    </w:rPr>
                  </w:pPr>
                  <w:r>
                    <w:rPr>
                      <w:rFonts w:ascii="Aptos" w:eastAsia="Aptos" w:hAnsi="Aptos" w:cs="Times New Roman"/>
                      <w:b/>
                      <w:bCs/>
                      <w:i/>
                      <w:sz w:val="20"/>
                      <w:szCs w:val="20"/>
                    </w:rPr>
                    <w:t>Κεφάλαια που συνδέονται από το ΑΠ του μαθήματος είναι:</w:t>
                  </w:r>
                </w:p>
                <w:p w14:paraId="5C11D2CE" w14:textId="38ADD8D6" w:rsidR="00872850" w:rsidRDefault="00872850" w:rsidP="00975A61">
                  <w:pPr>
                    <w:rPr>
                      <w:rFonts w:ascii="Aptos" w:eastAsia="Aptos" w:hAnsi="Aptos" w:cs="Times New Roman"/>
                      <w:b/>
                      <w:bCs/>
                      <w:i/>
                      <w:sz w:val="20"/>
                      <w:szCs w:val="20"/>
                    </w:rPr>
                  </w:pPr>
                  <w:r>
                    <w:rPr>
                      <w:rFonts w:ascii="Aptos" w:eastAsia="Aptos" w:hAnsi="Aptos" w:cs="Times New Roman"/>
                      <w:b/>
                      <w:bCs/>
                      <w:i/>
                      <w:sz w:val="20"/>
                      <w:szCs w:val="20"/>
                    </w:rPr>
                    <w:t>Α΄ τάξη: Η υγεία μου- παράγοντες κινδύνων και η προάσπιση της υγείας</w:t>
                  </w:r>
                </w:p>
                <w:p w14:paraId="2347DF97" w14:textId="4090312B" w:rsidR="00872850" w:rsidRPr="008B03E2" w:rsidRDefault="00872850" w:rsidP="00975A61">
                  <w:pPr>
                    <w:rPr>
                      <w:rFonts w:ascii="Aptos" w:eastAsia="Aptos" w:hAnsi="Aptos" w:cs="Times New Roman"/>
                      <w:b/>
                      <w:bCs/>
                      <w:i/>
                      <w:sz w:val="20"/>
                      <w:szCs w:val="20"/>
                    </w:rPr>
                  </w:pPr>
                  <w:r>
                    <w:rPr>
                      <w:rFonts w:ascii="Aptos" w:eastAsia="Aptos" w:hAnsi="Aptos" w:cs="Times New Roman"/>
                      <w:b/>
                      <w:bCs/>
                      <w:i/>
                      <w:sz w:val="20"/>
                      <w:szCs w:val="20"/>
                    </w:rPr>
                    <w:t>Β΄΄ τάξη: Φαγητό-διατροφή και υγεία</w:t>
                  </w:r>
                </w:p>
                <w:p w14:paraId="18EEC9CB" w14:textId="77777777" w:rsidR="00975A61" w:rsidRPr="008B03E2" w:rsidRDefault="00975A61" w:rsidP="00866A3A">
                  <w:pPr>
                    <w:rPr>
                      <w:rFonts w:ascii="Aptos" w:eastAsia="Aptos" w:hAnsi="Aptos" w:cs="Times New Roman"/>
                      <w:b/>
                      <w:bCs/>
                      <w:i/>
                      <w:sz w:val="20"/>
                      <w:szCs w:val="20"/>
                    </w:rPr>
                  </w:pPr>
                </w:p>
                <w:p w14:paraId="6948441B" w14:textId="77777777" w:rsidR="00866A3A" w:rsidRPr="00866A3A" w:rsidRDefault="00866A3A" w:rsidP="00866A3A">
                  <w:pPr>
                    <w:rPr>
                      <w:rFonts w:ascii="Aptos" w:eastAsia="Aptos" w:hAnsi="Aptos" w:cs="Times New Roman"/>
                      <w:b/>
                      <w:bCs/>
                      <w:sz w:val="20"/>
                      <w:szCs w:val="20"/>
                    </w:rPr>
                  </w:pPr>
                </w:p>
              </w:tc>
            </w:tr>
            <w:tr w:rsidR="00866A3A" w:rsidRPr="00866A3A" w14:paraId="30930933" w14:textId="77777777" w:rsidTr="00872850">
              <w:tc>
                <w:tcPr>
                  <w:tcW w:w="2972" w:type="dxa"/>
                  <w:shd w:val="clear" w:color="auto" w:fill="E8E8E8"/>
                </w:tcPr>
                <w:p w14:paraId="3699548A"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5818"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κ.λπ)</w:t>
                  </w:r>
                </w:p>
                <w:p w14:paraId="27BC67A8" w14:textId="6421E105" w:rsidR="00975A61" w:rsidRDefault="00975A61" w:rsidP="00866A3A">
                  <w:pPr>
                    <w:rPr>
                      <w:rFonts w:ascii="Aptos" w:eastAsia="Aptos" w:hAnsi="Aptos" w:cs="Times New Roman"/>
                      <w:b/>
                      <w:bCs/>
                      <w:i/>
                      <w:sz w:val="20"/>
                      <w:szCs w:val="20"/>
                    </w:rPr>
                  </w:pPr>
                  <w:r w:rsidRPr="008B03E2">
                    <w:rPr>
                      <w:rFonts w:ascii="Aptos" w:eastAsia="Aptos" w:hAnsi="Aptos" w:cs="Times New Roman"/>
                      <w:b/>
                      <w:bCs/>
                      <w:i/>
                      <w:sz w:val="20"/>
                      <w:szCs w:val="20"/>
                    </w:rPr>
                    <w:t>Στο πλαίσιο του μαθήματος οι μαθητές θα σχεδιάσουν και θα κατασκευάσουν κατασκευές που θα μπορούν να αξιοποιηθούν στην αναβάθμιση του χώρου πρασίνου και τη φροντίδα των φυτών π.χ. στηρίγματα  αναρριχητικών φυτών</w:t>
                  </w:r>
                  <w:r w:rsidR="00872850">
                    <w:rPr>
                      <w:rFonts w:ascii="Aptos" w:eastAsia="Aptos" w:hAnsi="Aptos" w:cs="Times New Roman"/>
                      <w:b/>
                      <w:bCs/>
                      <w:i/>
                      <w:sz w:val="20"/>
                      <w:szCs w:val="20"/>
                    </w:rPr>
                    <w:t>. Σχετικοί στόχοι του ΑΠ είναι:</w:t>
                  </w:r>
                </w:p>
                <w:p w14:paraId="78EA0A01" w14:textId="77712202" w:rsidR="00872850" w:rsidRPr="00872850" w:rsidRDefault="00872850" w:rsidP="00872850">
                  <w:pPr>
                    <w:pStyle w:val="ListParagraph"/>
                    <w:numPr>
                      <w:ilvl w:val="0"/>
                      <w:numId w:val="8"/>
                    </w:numPr>
                    <w:rPr>
                      <w:rFonts w:ascii="Aptos" w:eastAsia="Aptos" w:hAnsi="Aptos" w:cs="Times New Roman"/>
                      <w:b/>
                      <w:bCs/>
                      <w:i/>
                      <w:sz w:val="20"/>
                      <w:szCs w:val="20"/>
                    </w:rPr>
                  </w:pPr>
                  <w:r w:rsidRPr="00872850">
                    <w:rPr>
                      <w:rFonts w:ascii="Aptos" w:eastAsia="Aptos" w:hAnsi="Aptos" w:cs="Times New Roman"/>
                      <w:b/>
                      <w:bCs/>
                      <w:i/>
                      <w:sz w:val="20"/>
                      <w:szCs w:val="20"/>
                    </w:rPr>
                    <w:t>Σχεδιαμός και αξιολόγηση τεχνολογικών ιδεών και προϊόντων</w:t>
                  </w:r>
                </w:p>
                <w:p w14:paraId="11D965A1" w14:textId="03F82475" w:rsidR="00872850" w:rsidRPr="00872850" w:rsidRDefault="00872850" w:rsidP="00872850">
                  <w:pPr>
                    <w:pStyle w:val="ListParagraph"/>
                    <w:numPr>
                      <w:ilvl w:val="0"/>
                      <w:numId w:val="8"/>
                    </w:numPr>
                    <w:rPr>
                      <w:rFonts w:ascii="Aptos" w:eastAsia="Aptos" w:hAnsi="Aptos" w:cs="Times New Roman"/>
                      <w:b/>
                      <w:bCs/>
                      <w:i/>
                      <w:sz w:val="20"/>
                      <w:szCs w:val="20"/>
                    </w:rPr>
                  </w:pPr>
                  <w:r w:rsidRPr="00872850">
                    <w:rPr>
                      <w:rFonts w:ascii="Aptos" w:eastAsia="Aptos" w:hAnsi="Aptos" w:cs="Times New Roman"/>
                      <w:b/>
                      <w:bCs/>
                      <w:i/>
                      <w:sz w:val="20"/>
                      <w:szCs w:val="20"/>
                    </w:rPr>
                    <w:t>Παρουσίαση και προώθηση ιδεών και προϊόντων</w:t>
                  </w:r>
                </w:p>
                <w:p w14:paraId="1C193BB9" w14:textId="5012AD9C" w:rsidR="00872850" w:rsidRPr="00872850" w:rsidRDefault="00872850" w:rsidP="00872850">
                  <w:pPr>
                    <w:pStyle w:val="ListParagraph"/>
                    <w:numPr>
                      <w:ilvl w:val="0"/>
                      <w:numId w:val="8"/>
                    </w:numPr>
                    <w:rPr>
                      <w:rFonts w:ascii="Aptos" w:eastAsia="Aptos" w:hAnsi="Aptos" w:cs="Times New Roman"/>
                      <w:b/>
                      <w:bCs/>
                      <w:i/>
                      <w:sz w:val="20"/>
                      <w:szCs w:val="20"/>
                    </w:rPr>
                  </w:pPr>
                  <w:r w:rsidRPr="00872850">
                    <w:rPr>
                      <w:rFonts w:ascii="Aptos" w:eastAsia="Aptos" w:hAnsi="Aptos" w:cs="Times New Roman"/>
                      <w:b/>
                      <w:bCs/>
                      <w:i/>
                      <w:sz w:val="20"/>
                      <w:szCs w:val="20"/>
                    </w:rPr>
                    <w:t>Κατασκευή και αξιολόγηση σχεδίων</w:t>
                  </w:r>
                </w:p>
                <w:p w14:paraId="15144593" w14:textId="77777777" w:rsidR="00872850" w:rsidRDefault="00872850" w:rsidP="00866A3A">
                  <w:pPr>
                    <w:rPr>
                      <w:rFonts w:ascii="Aptos" w:eastAsia="Aptos" w:hAnsi="Aptos" w:cs="Times New Roman"/>
                      <w:b/>
                      <w:bCs/>
                      <w:i/>
                      <w:sz w:val="20"/>
                      <w:szCs w:val="20"/>
                    </w:rPr>
                  </w:pPr>
                </w:p>
                <w:p w14:paraId="1C23D558" w14:textId="381E3A92" w:rsidR="00872850" w:rsidRPr="00872850" w:rsidRDefault="00872850" w:rsidP="00866A3A">
                  <w:pPr>
                    <w:rPr>
                      <w:rFonts w:ascii="Aptos" w:eastAsia="Aptos" w:hAnsi="Aptos" w:cs="Times New Roman"/>
                      <w:b/>
                      <w:bCs/>
                      <w:i/>
                      <w:sz w:val="20"/>
                      <w:szCs w:val="20"/>
                    </w:rPr>
                  </w:pPr>
                  <w:r>
                    <w:rPr>
                      <w:rFonts w:ascii="Aptos" w:eastAsia="Aptos" w:hAnsi="Aptos" w:cs="Times New Roman"/>
                      <w:b/>
                      <w:bCs/>
                      <w:i/>
                      <w:sz w:val="20"/>
                      <w:szCs w:val="20"/>
                    </w:rPr>
                    <w:t xml:space="preserve">Ιδιαίτερη έμφαση θα δοθεί στην επιχειρηματικότητα των μαθητών και σε συνδυασμό με τη συμμεροχή μας στο πρόγραμμα </w:t>
                  </w:r>
                  <w:proofErr w:type="spellStart"/>
                  <w:r>
                    <w:rPr>
                      <w:rFonts w:ascii="Aptos" w:eastAsia="Aptos" w:hAnsi="Aptos" w:cs="Times New Roman"/>
                      <w:b/>
                      <w:bCs/>
                      <w:i/>
                      <w:sz w:val="20"/>
                      <w:szCs w:val="20"/>
                      <w:lang w:val="en-GB"/>
                    </w:rPr>
                    <w:t>MindReset</w:t>
                  </w:r>
                  <w:proofErr w:type="spellEnd"/>
                  <w:r w:rsidRPr="00872850">
                    <w:rPr>
                      <w:rFonts w:ascii="Aptos" w:eastAsia="Aptos" w:hAnsi="Aptos" w:cs="Times New Roman"/>
                      <w:b/>
                      <w:bCs/>
                      <w:i/>
                      <w:sz w:val="20"/>
                      <w:szCs w:val="20"/>
                    </w:rPr>
                    <w:t xml:space="preserve"> </w:t>
                  </w:r>
                  <w:r>
                    <w:rPr>
                      <w:rFonts w:ascii="Aptos" w:eastAsia="Aptos" w:hAnsi="Aptos" w:cs="Times New Roman"/>
                      <w:b/>
                      <w:bCs/>
                      <w:i/>
                      <w:sz w:val="20"/>
                      <w:szCs w:val="20"/>
                    </w:rPr>
                    <w:t>οι μαθητές θα οργανώσουν και θα προωθήσουν τις επιχειρηματικές ιδέες τους με τον σχεδιασμό και την προβολή των δικών τους επιχειρήσεων π.χ. την προώθηση των αρωματικών για κατασκευή σαπουνιών, αρωμάτων και τροφίμων</w:t>
                  </w:r>
                </w:p>
                <w:p w14:paraId="7824A320" w14:textId="77777777" w:rsidR="00866A3A" w:rsidRPr="00866A3A" w:rsidRDefault="00866A3A" w:rsidP="00866A3A">
                  <w:pPr>
                    <w:rPr>
                      <w:rFonts w:ascii="Aptos" w:eastAsia="Aptos" w:hAnsi="Aptos" w:cs="Times New Roman"/>
                      <w:b/>
                      <w:bCs/>
                      <w:sz w:val="20"/>
                      <w:szCs w:val="20"/>
                    </w:rPr>
                  </w:pPr>
                </w:p>
              </w:tc>
            </w:tr>
            <w:tr w:rsidR="00866A3A" w:rsidRPr="00866A3A" w14:paraId="15957A52" w14:textId="77777777" w:rsidTr="00872850">
              <w:tc>
                <w:tcPr>
                  <w:tcW w:w="2972"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Πώς επηρεάζει η μορφολογία, το κλίμα και οι καιρικές συνθήκες που επικρατούν σε μια περιοχή την ανάπτυξη των φυτών;</w:t>
                  </w:r>
                </w:p>
              </w:tc>
              <w:tc>
                <w:tcPr>
                  <w:tcW w:w="5818"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6EB470B8"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02670DF5" w14:textId="235BA0D1" w:rsidR="008B03E2" w:rsidRDefault="008B03E2" w:rsidP="00866A3A">
                  <w:pPr>
                    <w:rPr>
                      <w:rFonts w:ascii="Aptos" w:eastAsia="Aptos" w:hAnsi="Aptos" w:cs="Times New Roman"/>
                      <w:b/>
                      <w:i/>
                      <w:sz w:val="20"/>
                      <w:szCs w:val="20"/>
                    </w:rPr>
                  </w:pPr>
                  <w:r w:rsidRPr="008B03E2">
                    <w:rPr>
                      <w:rFonts w:ascii="Aptos" w:eastAsia="Aptos" w:hAnsi="Aptos" w:cs="Times New Roman"/>
                      <w:b/>
                      <w:i/>
                      <w:sz w:val="20"/>
                      <w:szCs w:val="20"/>
                    </w:rPr>
                    <w:t xml:space="preserve">Μέσα από την παρατήρηση, την καταγραφή και τη μελέτη των καιρικών συνθηκών θα εντοπίζουν την επίδραση του </w:t>
                  </w:r>
                  <w:r w:rsidRPr="008B03E2">
                    <w:rPr>
                      <w:rFonts w:ascii="Aptos" w:eastAsia="Aptos" w:hAnsi="Aptos" w:cs="Times New Roman"/>
                      <w:b/>
                      <w:i/>
                      <w:sz w:val="20"/>
                      <w:szCs w:val="20"/>
                    </w:rPr>
                    <w:lastRenderedPageBreak/>
                    <w:t xml:space="preserve">πρασίνου στις συνθήκες διαβίωσης των ανθρώπων, στο μικροκλίμα κλπ </w:t>
                  </w:r>
                  <w:r w:rsidR="00872850">
                    <w:rPr>
                      <w:rFonts w:ascii="Aptos" w:eastAsia="Aptos" w:hAnsi="Aptos" w:cs="Times New Roman"/>
                      <w:b/>
                      <w:i/>
                      <w:sz w:val="20"/>
                      <w:szCs w:val="20"/>
                    </w:rPr>
                    <w:t>Σχετικά κεφάλαια του ΑΠ είναι:</w:t>
                  </w:r>
                </w:p>
                <w:p w14:paraId="4B5BACEB" w14:textId="64BE2B48" w:rsidR="00872850" w:rsidRDefault="00872850" w:rsidP="00866A3A">
                  <w:pPr>
                    <w:rPr>
                      <w:rFonts w:ascii="Aptos" w:eastAsia="Aptos" w:hAnsi="Aptos" w:cs="Times New Roman"/>
                      <w:b/>
                      <w:i/>
                      <w:sz w:val="20"/>
                      <w:szCs w:val="20"/>
                    </w:rPr>
                  </w:pPr>
                  <w:r>
                    <w:rPr>
                      <w:rFonts w:ascii="Aptos" w:eastAsia="Aptos" w:hAnsi="Aptos" w:cs="Times New Roman"/>
                      <w:b/>
                      <w:i/>
                      <w:sz w:val="20"/>
                      <w:szCs w:val="20"/>
                    </w:rPr>
                    <w:t xml:space="preserve">Α΄τάξη: </w:t>
                  </w:r>
                </w:p>
                <w:p w14:paraId="0A5A532E" w14:textId="1F3FDD46" w:rsidR="00872850" w:rsidRPr="006C4BAA" w:rsidRDefault="00872850" w:rsidP="006C4BAA">
                  <w:pPr>
                    <w:pStyle w:val="ListParagraph"/>
                    <w:numPr>
                      <w:ilvl w:val="0"/>
                      <w:numId w:val="9"/>
                    </w:numPr>
                    <w:rPr>
                      <w:rFonts w:ascii="Aptos" w:eastAsia="Aptos" w:hAnsi="Aptos" w:cs="Times New Roman"/>
                      <w:b/>
                      <w:i/>
                      <w:sz w:val="20"/>
                      <w:szCs w:val="20"/>
                    </w:rPr>
                  </w:pPr>
                  <w:r w:rsidRPr="006C4BAA">
                    <w:rPr>
                      <w:rFonts w:ascii="Aptos" w:eastAsia="Aptos" w:hAnsi="Aptos" w:cs="Times New Roman"/>
                      <w:b/>
                      <w:i/>
                      <w:sz w:val="20"/>
                      <w:szCs w:val="20"/>
                    </w:rPr>
                    <w:t>Κινήσεις Γης – φαινόμενα ημέρας</w:t>
                  </w:r>
                  <w:r w:rsidR="006C4BAA" w:rsidRPr="006C4BAA">
                    <w:rPr>
                      <w:rFonts w:ascii="Aptos" w:eastAsia="Aptos" w:hAnsi="Aptos" w:cs="Times New Roman"/>
                      <w:b/>
                      <w:i/>
                      <w:sz w:val="20"/>
                      <w:szCs w:val="20"/>
                    </w:rPr>
                    <w:t>- νύχτας και εναλλαγή των εποχών</w:t>
                  </w:r>
                </w:p>
                <w:p w14:paraId="76F82037" w14:textId="540A01DA" w:rsidR="006C4BAA" w:rsidRPr="006C4BAA" w:rsidRDefault="006C4BAA" w:rsidP="006C4BAA">
                  <w:pPr>
                    <w:pStyle w:val="ListParagraph"/>
                    <w:numPr>
                      <w:ilvl w:val="0"/>
                      <w:numId w:val="9"/>
                    </w:numPr>
                    <w:rPr>
                      <w:rFonts w:ascii="Aptos" w:eastAsia="Aptos" w:hAnsi="Aptos" w:cs="Times New Roman"/>
                      <w:b/>
                      <w:i/>
                      <w:sz w:val="20"/>
                      <w:szCs w:val="20"/>
                    </w:rPr>
                  </w:pPr>
                  <w:r w:rsidRPr="006C4BAA">
                    <w:rPr>
                      <w:rFonts w:ascii="Aptos" w:eastAsia="Aptos" w:hAnsi="Aptos" w:cs="Times New Roman"/>
                      <w:b/>
                      <w:i/>
                      <w:sz w:val="20"/>
                      <w:szCs w:val="20"/>
                    </w:rPr>
                    <w:t>Αξιοποίηση σημείων του ορίζοντα</w:t>
                  </w:r>
                </w:p>
                <w:p w14:paraId="589FD3F1" w14:textId="6EDDBF91" w:rsidR="006C4BAA" w:rsidRPr="006C4BAA" w:rsidRDefault="006C4BAA" w:rsidP="006C4BAA">
                  <w:pPr>
                    <w:pStyle w:val="ListParagraph"/>
                    <w:numPr>
                      <w:ilvl w:val="0"/>
                      <w:numId w:val="9"/>
                    </w:numPr>
                    <w:rPr>
                      <w:rFonts w:ascii="Aptos" w:eastAsia="Aptos" w:hAnsi="Aptos" w:cs="Times New Roman"/>
                      <w:b/>
                      <w:i/>
                      <w:sz w:val="20"/>
                      <w:szCs w:val="20"/>
                    </w:rPr>
                  </w:pPr>
                  <w:r w:rsidRPr="006C4BAA">
                    <w:rPr>
                      <w:rFonts w:ascii="Aptos" w:eastAsia="Aptos" w:hAnsi="Aptos" w:cs="Times New Roman"/>
                      <w:b/>
                      <w:i/>
                      <w:sz w:val="20"/>
                      <w:szCs w:val="20"/>
                    </w:rPr>
                    <w:t>Σχδιάζοντας σκίτσο σε κλίμακα</w:t>
                  </w:r>
                </w:p>
                <w:p w14:paraId="5F472C59" w14:textId="06F38C4A" w:rsidR="006C4BAA" w:rsidRDefault="006C4BAA" w:rsidP="00866A3A">
                  <w:pPr>
                    <w:rPr>
                      <w:rFonts w:ascii="Aptos" w:eastAsia="Aptos" w:hAnsi="Aptos" w:cs="Times New Roman"/>
                      <w:b/>
                      <w:i/>
                      <w:sz w:val="20"/>
                      <w:szCs w:val="20"/>
                    </w:rPr>
                  </w:pPr>
                  <w:r>
                    <w:rPr>
                      <w:rFonts w:ascii="Aptos" w:eastAsia="Aptos" w:hAnsi="Aptos" w:cs="Times New Roman"/>
                      <w:b/>
                      <w:i/>
                      <w:sz w:val="20"/>
                      <w:szCs w:val="20"/>
                    </w:rPr>
                    <w:t>Β΄τάξη:</w:t>
                  </w:r>
                </w:p>
                <w:p w14:paraId="32E5625F" w14:textId="1CD056F5" w:rsidR="006C4BAA" w:rsidRPr="006C4BAA" w:rsidRDefault="006C4BAA" w:rsidP="006C4BAA">
                  <w:pPr>
                    <w:pStyle w:val="ListParagraph"/>
                    <w:numPr>
                      <w:ilvl w:val="0"/>
                      <w:numId w:val="10"/>
                    </w:numPr>
                    <w:rPr>
                      <w:rFonts w:ascii="Aptos" w:eastAsia="Aptos" w:hAnsi="Aptos" w:cs="Times New Roman"/>
                      <w:b/>
                      <w:i/>
                      <w:sz w:val="20"/>
                      <w:szCs w:val="20"/>
                    </w:rPr>
                  </w:pPr>
                  <w:r w:rsidRPr="006C4BAA">
                    <w:rPr>
                      <w:rFonts w:ascii="Aptos" w:eastAsia="Aptos" w:hAnsi="Aptos" w:cs="Times New Roman"/>
                      <w:b/>
                      <w:i/>
                      <w:sz w:val="20"/>
                      <w:szCs w:val="20"/>
                    </w:rPr>
                    <w:t>Καιρός</w:t>
                  </w:r>
                </w:p>
                <w:p w14:paraId="6C44B851" w14:textId="5151F3A4" w:rsidR="006C4BAA" w:rsidRPr="006C4BAA" w:rsidRDefault="006C4BAA" w:rsidP="006C4BAA">
                  <w:pPr>
                    <w:pStyle w:val="ListParagraph"/>
                    <w:numPr>
                      <w:ilvl w:val="0"/>
                      <w:numId w:val="10"/>
                    </w:numPr>
                    <w:rPr>
                      <w:rFonts w:ascii="Aptos" w:eastAsia="Aptos" w:hAnsi="Aptos" w:cs="Times New Roman"/>
                      <w:b/>
                      <w:i/>
                      <w:sz w:val="20"/>
                      <w:szCs w:val="20"/>
                    </w:rPr>
                  </w:pPr>
                  <w:r w:rsidRPr="006C4BAA">
                    <w:rPr>
                      <w:rFonts w:ascii="Aptos" w:eastAsia="Aptos" w:hAnsi="Aptos" w:cs="Times New Roman"/>
                      <w:b/>
                      <w:i/>
                      <w:sz w:val="20"/>
                      <w:szCs w:val="20"/>
                    </w:rPr>
                    <w:t>Μετρώντας τον καιρό</w:t>
                  </w:r>
                </w:p>
                <w:p w14:paraId="2C96BF10" w14:textId="76FE5DAF" w:rsidR="006C4BAA" w:rsidRPr="006C4BAA" w:rsidRDefault="006C4BAA" w:rsidP="006C4BAA">
                  <w:pPr>
                    <w:pStyle w:val="ListParagraph"/>
                    <w:numPr>
                      <w:ilvl w:val="0"/>
                      <w:numId w:val="10"/>
                    </w:numPr>
                    <w:rPr>
                      <w:rFonts w:ascii="Aptos" w:eastAsia="Aptos" w:hAnsi="Aptos" w:cs="Times New Roman"/>
                      <w:b/>
                      <w:i/>
                      <w:sz w:val="20"/>
                      <w:szCs w:val="20"/>
                    </w:rPr>
                  </w:pPr>
                  <w:r w:rsidRPr="006C4BAA">
                    <w:rPr>
                      <w:rFonts w:ascii="Aptos" w:eastAsia="Aptos" w:hAnsi="Aptos" w:cs="Times New Roman"/>
                      <w:b/>
                      <w:i/>
                      <w:sz w:val="20"/>
                      <w:szCs w:val="20"/>
                    </w:rPr>
                    <w:t>Από τον καιρό στο κλίμα</w:t>
                  </w:r>
                </w:p>
                <w:p w14:paraId="46646C24" w14:textId="77777777" w:rsidR="00866A3A" w:rsidRPr="00866A3A" w:rsidRDefault="00866A3A" w:rsidP="00866A3A">
                  <w:pPr>
                    <w:rPr>
                      <w:rFonts w:ascii="Aptos" w:eastAsia="Aptos" w:hAnsi="Aptos" w:cs="Times New Roman"/>
                      <w:b/>
                      <w:bCs/>
                      <w:sz w:val="20"/>
                      <w:szCs w:val="20"/>
                    </w:rPr>
                  </w:pPr>
                </w:p>
              </w:tc>
            </w:tr>
            <w:tr w:rsidR="00866A3A" w:rsidRPr="00866A3A" w14:paraId="783E2392" w14:textId="77777777" w:rsidTr="00872850">
              <w:tc>
                <w:tcPr>
                  <w:tcW w:w="2972" w:type="dxa"/>
                  <w:shd w:val="clear" w:color="auto" w:fill="E8E8E8"/>
                </w:tcPr>
                <w:p w14:paraId="22826A77" w14:textId="4196B5A2"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lastRenderedPageBreak/>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5818"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2EBB0EF9" w14:textId="77777777" w:rsidR="00866A3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 xml:space="preserve">φανερώνουν τη σχέση του λαού μας με τα Δάση, το πράσινο κ.λπ.).  </w:t>
                  </w:r>
                </w:p>
                <w:p w14:paraId="5CD14F0F" w14:textId="77777777" w:rsidR="008B03E2" w:rsidRPr="008B03E2" w:rsidRDefault="00975A61" w:rsidP="00866A3A">
                  <w:pPr>
                    <w:rPr>
                      <w:rFonts w:ascii="Aptos" w:eastAsia="Aptos" w:hAnsi="Aptos" w:cs="Times New Roman"/>
                      <w:b/>
                      <w:bCs/>
                      <w:i/>
                      <w:sz w:val="20"/>
                      <w:szCs w:val="20"/>
                    </w:rPr>
                  </w:pPr>
                  <w:r w:rsidRPr="008B03E2">
                    <w:rPr>
                      <w:rFonts w:ascii="Aptos" w:eastAsia="Aptos" w:hAnsi="Aptos" w:cs="Times New Roman"/>
                      <w:b/>
                      <w:bCs/>
                      <w:i/>
                      <w:sz w:val="20"/>
                      <w:szCs w:val="20"/>
                    </w:rPr>
                    <w:t xml:space="preserve">Οι μαθητές θα εκπονήσουν μελέτες σχετικά με κείμενα που έχουν σχέση και αναφορές στο πράσινο με ιδιαίτερη έμφαση στην παραδοσιακή λογοτεχνική παραγωγή. </w:t>
                  </w:r>
                </w:p>
                <w:p w14:paraId="2B132DCD" w14:textId="64D2E859" w:rsidR="00975A61" w:rsidRPr="008B03E2" w:rsidRDefault="00975A61" w:rsidP="00866A3A">
                  <w:pPr>
                    <w:rPr>
                      <w:rFonts w:ascii="Aptos" w:eastAsia="Aptos" w:hAnsi="Aptos" w:cs="Times New Roman"/>
                      <w:b/>
                      <w:bCs/>
                      <w:i/>
                      <w:sz w:val="20"/>
                      <w:szCs w:val="20"/>
                    </w:rPr>
                  </w:pPr>
                  <w:r w:rsidRPr="008B03E2">
                    <w:rPr>
                      <w:rFonts w:ascii="Aptos" w:eastAsia="Aptos" w:hAnsi="Aptos" w:cs="Times New Roman"/>
                      <w:b/>
                      <w:bCs/>
                      <w:i/>
                      <w:sz w:val="20"/>
                      <w:szCs w:val="20"/>
                    </w:rPr>
                    <w:t>Οι μαθητές θα εντοπίσουν δημοτικά και παραδοσιακά τραγούδια που φανερώνουν την αγάπη του λαού μας για το πράσινο.</w:t>
                  </w:r>
                </w:p>
                <w:p w14:paraId="003B266F" w14:textId="7C33EA67" w:rsidR="00054915" w:rsidRPr="00866A3A" w:rsidRDefault="00054915" w:rsidP="00866A3A">
                  <w:pPr>
                    <w:rPr>
                      <w:rFonts w:ascii="Aptos" w:eastAsia="Aptos" w:hAnsi="Aptos" w:cs="Times New Roman"/>
                      <w:sz w:val="20"/>
                      <w:szCs w:val="20"/>
                    </w:rPr>
                  </w:pPr>
                </w:p>
              </w:tc>
            </w:tr>
          </w:tbl>
          <w:p w14:paraId="02E7A18A" w14:textId="77777777" w:rsidR="00866A3A" w:rsidRDefault="00866A3A" w:rsidP="00866A3A">
            <w:pPr>
              <w:rPr>
                <w:rFonts w:ascii="Aptos" w:eastAsia="Aptos" w:hAnsi="Aptos" w:cs="Times New Roman"/>
                <w:b/>
                <w:bCs/>
              </w:rPr>
            </w:pPr>
          </w:p>
          <w:p w14:paraId="72CA69D8" w14:textId="77777777" w:rsidR="00054915" w:rsidRPr="00054915" w:rsidRDefault="00054915" w:rsidP="005D17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BB3770" w:rsidRDefault="00054915" w:rsidP="00054915">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5FEAA6D9" w14:textId="7C3A8D16" w:rsidR="00054915" w:rsidRPr="008B03E2" w:rsidRDefault="00151E43" w:rsidP="00054915">
            <w:pPr>
              <w:pStyle w:val="ListParagraph"/>
              <w:numPr>
                <w:ilvl w:val="0"/>
                <w:numId w:val="2"/>
              </w:numPr>
              <w:rPr>
                <w:rFonts w:ascii="Aptos" w:eastAsia="Aptos" w:hAnsi="Aptos" w:cs="Times New Roman"/>
                <w:b/>
                <w:i/>
                <w:sz w:val="20"/>
                <w:szCs w:val="20"/>
              </w:rPr>
            </w:pPr>
            <w:r w:rsidRPr="008B03E2">
              <w:rPr>
                <w:rFonts w:ascii="Aptos" w:eastAsia="Aptos" w:hAnsi="Aptos" w:cs="Times New Roman"/>
                <w:b/>
                <w:i/>
                <w:sz w:val="20"/>
                <w:szCs w:val="20"/>
              </w:rPr>
              <w:t>Συνεργασία</w:t>
            </w:r>
          </w:p>
          <w:p w14:paraId="480FC506" w14:textId="223F0DFC" w:rsidR="00054915" w:rsidRPr="008B03E2" w:rsidRDefault="00151E43" w:rsidP="00054915">
            <w:pPr>
              <w:pStyle w:val="ListParagraph"/>
              <w:numPr>
                <w:ilvl w:val="0"/>
                <w:numId w:val="2"/>
              </w:numPr>
              <w:rPr>
                <w:rFonts w:ascii="Aptos" w:eastAsia="Aptos" w:hAnsi="Aptos" w:cs="Times New Roman"/>
                <w:b/>
                <w:i/>
                <w:sz w:val="20"/>
                <w:szCs w:val="20"/>
              </w:rPr>
            </w:pPr>
            <w:r w:rsidRPr="008B03E2">
              <w:rPr>
                <w:rFonts w:ascii="Aptos" w:eastAsia="Aptos" w:hAnsi="Aptos" w:cs="Times New Roman"/>
                <w:b/>
                <w:i/>
                <w:sz w:val="20"/>
                <w:szCs w:val="20"/>
              </w:rPr>
              <w:t>Κριτική σκέψη</w:t>
            </w:r>
          </w:p>
          <w:p w14:paraId="20064A21" w14:textId="29D49DA4" w:rsidR="00054915" w:rsidRPr="008B03E2" w:rsidRDefault="00151E43" w:rsidP="00054915">
            <w:pPr>
              <w:pStyle w:val="ListParagraph"/>
              <w:numPr>
                <w:ilvl w:val="0"/>
                <w:numId w:val="2"/>
              </w:numPr>
              <w:rPr>
                <w:rFonts w:ascii="Aptos" w:eastAsia="Aptos" w:hAnsi="Aptos" w:cs="Times New Roman"/>
                <w:b/>
                <w:i/>
                <w:sz w:val="20"/>
                <w:szCs w:val="20"/>
              </w:rPr>
            </w:pPr>
            <w:r w:rsidRPr="008B03E2">
              <w:rPr>
                <w:rFonts w:ascii="Aptos" w:eastAsia="Aptos" w:hAnsi="Aptos" w:cs="Times New Roman"/>
                <w:b/>
                <w:i/>
                <w:sz w:val="20"/>
                <w:szCs w:val="20"/>
              </w:rPr>
              <w:t>Επίλυση προβλημάτων</w:t>
            </w: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r w:rsidR="008A3C21">
              <w:rPr>
                <w:rFonts w:ascii="Aptos" w:eastAsia="Aptos" w:hAnsi="Aptos" w:cs="Times New Roman"/>
                <w:sz w:val="20"/>
                <w:szCs w:val="20"/>
              </w:rPr>
              <w:t xml:space="preserve">φροντίστριες, </w:t>
            </w:r>
            <w:r w:rsidRPr="00866A3A">
              <w:rPr>
                <w:rFonts w:ascii="Aptos" w:eastAsia="Aptos" w:hAnsi="Aptos" w:cs="Times New Roman"/>
                <w:sz w:val="20"/>
                <w:szCs w:val="20"/>
              </w:rPr>
              <w:t>υπεύθυνα άτομα κυλικείου κ.λπ) σε θέματα που αφορούν τον σχεδιασμό, τη δημιουργία, τη συντήρηση και την εκμετάλλευση χώρων πρασίνου;</w:t>
            </w:r>
          </w:p>
          <w:p w14:paraId="37075584" w14:textId="77777777" w:rsidR="00866A3A" w:rsidRPr="005D1715" w:rsidRDefault="00B5331D" w:rsidP="00871653">
            <w:pPr>
              <w:spacing w:before="100" w:beforeAutospacing="1" w:after="100" w:afterAutospacing="1" w:line="276" w:lineRule="auto"/>
              <w:jc w:val="both"/>
              <w:rPr>
                <w:rFonts w:ascii="Aptos" w:eastAsia="Aptos" w:hAnsi="Aptos" w:cs="Times New Roman"/>
                <w:b/>
                <w:bCs/>
                <w:i/>
                <w:sz w:val="20"/>
                <w:szCs w:val="20"/>
              </w:rPr>
            </w:pPr>
            <w:r w:rsidRPr="005D1715">
              <w:rPr>
                <w:rFonts w:ascii="Aptos" w:eastAsia="Aptos" w:hAnsi="Aptos" w:cs="Times New Roman"/>
                <w:b/>
                <w:bCs/>
                <w:i/>
                <w:sz w:val="20"/>
                <w:szCs w:val="20"/>
              </w:rPr>
              <w:t>Θα γίνει παρουσίαση του Προγράμματος σε συνεδρία του Καθηγητικού Συλλόγου και σε συνεδρία με το ΚΜΣ και τον Σ</w:t>
            </w:r>
            <w:r w:rsidR="00AF0E8F" w:rsidRPr="005D1715">
              <w:rPr>
                <w:rFonts w:ascii="Aptos" w:eastAsia="Aptos" w:hAnsi="Aptos" w:cs="Times New Roman"/>
                <w:b/>
                <w:bCs/>
                <w:i/>
                <w:sz w:val="20"/>
                <w:szCs w:val="20"/>
              </w:rPr>
              <w:t>ύ</w:t>
            </w:r>
            <w:r w:rsidRPr="005D1715">
              <w:rPr>
                <w:rFonts w:ascii="Aptos" w:eastAsia="Aptos" w:hAnsi="Aptos" w:cs="Times New Roman"/>
                <w:b/>
                <w:bCs/>
                <w:i/>
                <w:sz w:val="20"/>
                <w:szCs w:val="20"/>
              </w:rPr>
              <w:t>νδεσμο Γονέων για να υπάρχει δέσμευση στην αίτηση για συμμετοχή στο πρόγραμμα και τις ανάλογες υποχρεώσεις.</w:t>
            </w:r>
            <w:r w:rsidR="00AF0E8F" w:rsidRPr="005D1715">
              <w:rPr>
                <w:rFonts w:ascii="Aptos" w:eastAsia="Aptos" w:hAnsi="Aptos" w:cs="Times New Roman"/>
                <w:b/>
                <w:bCs/>
                <w:i/>
                <w:sz w:val="20"/>
                <w:szCs w:val="20"/>
              </w:rPr>
              <w:t xml:space="preserve"> Θα ζητηθούν οι απόψεις των εκπαιδευτικών σε εθελοντική βάση για τη συμπλήρωση της αίτησης και θα συμπεριληφθούν οι ιδέες που θα δοθούν. Το ίδιο θα γίνει και με τα μέλη του ΚΜΣ και του ΣΓ που επιθυμούν να εμπλακούν στην προσπάθεια αυτή. Επίσης θα γίνει συζήτηση με τις φροντίστριες του σχολείου, έτσι ώστε να υπάρχει η δέσμευσή τους για τη συντήρηση των χώρων κατά τους καλοκαιρινούς μήνες. Θα γίνει επίσης επικοινωνία με τη Σχολική Εφορεία Λευκωσίας για να καθοριστεί το πλαίσιο συνεργασίας σε εργατικά χέρια και τεχνογνωσία σχετικά με τη δημιουργία και τη συντήρηση των πράσινων χώρων.</w:t>
            </w:r>
          </w:p>
          <w:p w14:paraId="77979446" w14:textId="2D097A15" w:rsidR="00AF0E8F" w:rsidRPr="008B03E2" w:rsidRDefault="00AF0E8F" w:rsidP="00871653">
            <w:pPr>
              <w:spacing w:before="100" w:beforeAutospacing="1" w:after="100" w:afterAutospacing="1" w:line="276" w:lineRule="auto"/>
              <w:jc w:val="both"/>
              <w:rPr>
                <w:rFonts w:ascii="Aptos" w:eastAsia="Aptos" w:hAnsi="Aptos" w:cs="Times New Roman"/>
                <w:b/>
                <w:i/>
              </w:rPr>
            </w:pPr>
            <w:r w:rsidRPr="005D1715">
              <w:rPr>
                <w:rFonts w:ascii="Aptos" w:eastAsia="Aptos" w:hAnsi="Aptos" w:cs="Times New Roman"/>
                <w:b/>
                <w:bCs/>
                <w:i/>
                <w:sz w:val="20"/>
                <w:szCs w:val="20"/>
              </w:rPr>
              <w:t>Σε όλες αυτές τις συζητήσεις η Διευθύντρια και η Ομάδα Περιβάλλοντος θα αξιοποιήσουν</w:t>
            </w:r>
            <w:r w:rsidRPr="005D1715">
              <w:rPr>
                <w:rFonts w:ascii="Aptos" w:eastAsia="Aptos" w:hAnsi="Aptos" w:cs="Times New Roman"/>
                <w:b/>
                <w:i/>
                <w:sz w:val="20"/>
                <w:szCs w:val="20"/>
              </w:rPr>
              <w:t xml:space="preserve"> την παρουσίαση του Προγράμματος που ετοιμάστηκε από τη Μονάδα ΕΠΑΑ του ΥΠΑΝ.</w:t>
            </w: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r w:rsidR="00E034AA">
              <w:rPr>
                <w:rFonts w:ascii="Aptos" w:eastAsia="Aptos" w:hAnsi="Aptos" w:cs="Times New Roman"/>
                <w:sz w:val="20"/>
                <w:szCs w:val="20"/>
              </w:rPr>
              <w:t>συμμετοχικότητα και η συνεργασία για την υλοποίηση του προγράμματος</w:t>
            </w:r>
            <w:r w:rsidRPr="00866A3A">
              <w:rPr>
                <w:rFonts w:ascii="Aptos" w:eastAsia="Aptos" w:hAnsi="Aptos" w:cs="Times New Roman"/>
                <w:sz w:val="20"/>
                <w:szCs w:val="20"/>
              </w:rPr>
              <w:t xml:space="preserve"> </w:t>
            </w:r>
            <w:r w:rsidRPr="00866A3A">
              <w:rPr>
                <w:rFonts w:ascii="Aptos" w:eastAsia="Aptos" w:hAnsi="Aptos" w:cs="Times New Roman"/>
                <w:sz w:val="20"/>
                <w:szCs w:val="20"/>
              </w:rPr>
              <w:lastRenderedPageBreak/>
              <w:t xml:space="preserve">(μαθητές,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r w:rsidRPr="00866A3A">
              <w:rPr>
                <w:rFonts w:ascii="Aptos" w:eastAsia="Aptos" w:hAnsi="Aptos" w:cs="Times New Roman"/>
                <w:sz w:val="20"/>
                <w:szCs w:val="20"/>
              </w:rPr>
              <w:t xml:space="preserve">φροντίστριες,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0B039191" w14:textId="77777777" w:rsidR="00BF7C18" w:rsidRPr="00866A3A" w:rsidRDefault="00BF7C18" w:rsidP="00E034AA">
            <w:pPr>
              <w:jc w:val="both"/>
              <w:rPr>
                <w:rFonts w:ascii="Aptos" w:eastAsia="Aptos" w:hAnsi="Aptos" w:cs="Times New Roman"/>
                <w:sz w:val="20"/>
                <w:szCs w:val="20"/>
              </w:rPr>
            </w:pPr>
          </w:p>
          <w:p w14:paraId="648436AB" w14:textId="469F885A" w:rsidR="00866A3A" w:rsidRPr="008B03E2" w:rsidRDefault="00AF0E8F" w:rsidP="00E034AA">
            <w:pPr>
              <w:jc w:val="both"/>
              <w:rPr>
                <w:rFonts w:ascii="Aptos" w:eastAsia="Aptos" w:hAnsi="Aptos" w:cs="Times New Roman"/>
                <w:b/>
                <w:bCs/>
                <w:i/>
                <w:sz w:val="20"/>
                <w:szCs w:val="20"/>
              </w:rPr>
            </w:pPr>
            <w:r w:rsidRPr="008B03E2">
              <w:rPr>
                <w:rFonts w:ascii="Aptos" w:eastAsia="Aptos" w:hAnsi="Aptos" w:cs="Times New Roman"/>
                <w:b/>
                <w:bCs/>
                <w:i/>
                <w:sz w:val="20"/>
                <w:szCs w:val="20"/>
              </w:rPr>
              <w:t>Αρχικά θα γίνει παρουσίαση του Προγράμματος από τη Διευθύντρια.</w:t>
            </w:r>
          </w:p>
          <w:p w14:paraId="0E264AB2" w14:textId="5CDB48BB" w:rsidR="00AF0E8F" w:rsidRPr="008B03E2" w:rsidRDefault="00AF0E8F" w:rsidP="00E034AA">
            <w:pPr>
              <w:jc w:val="both"/>
              <w:rPr>
                <w:rFonts w:ascii="Aptos" w:eastAsia="Aptos" w:hAnsi="Aptos" w:cs="Times New Roman"/>
                <w:b/>
                <w:bCs/>
                <w:i/>
                <w:sz w:val="20"/>
                <w:szCs w:val="20"/>
              </w:rPr>
            </w:pPr>
            <w:r w:rsidRPr="008B03E2">
              <w:rPr>
                <w:rFonts w:ascii="Aptos" w:eastAsia="Aptos" w:hAnsi="Aptos" w:cs="Times New Roman"/>
                <w:b/>
                <w:bCs/>
                <w:i/>
                <w:sz w:val="20"/>
                <w:szCs w:val="20"/>
              </w:rPr>
              <w:t>Θα γίνει συζήτηση με όλα τα μέρη και φορείς σχετικά με την ανάγκη για συμμετοχή στο Πρόγραμμα και τους τρόπους αναβάθμισης του σχολικού χώρου αλλά και του αστικού πρασίνου της πόλης μας.</w:t>
            </w:r>
          </w:p>
          <w:p w14:paraId="1278FA2D" w14:textId="75F3325B" w:rsidR="00AF0E8F" w:rsidRPr="008B03E2" w:rsidRDefault="00AF0E8F" w:rsidP="00E034AA">
            <w:pPr>
              <w:jc w:val="both"/>
              <w:rPr>
                <w:rFonts w:ascii="Aptos" w:eastAsia="Aptos" w:hAnsi="Aptos" w:cs="Times New Roman"/>
                <w:b/>
                <w:bCs/>
                <w:i/>
                <w:sz w:val="20"/>
                <w:szCs w:val="20"/>
              </w:rPr>
            </w:pPr>
            <w:r w:rsidRPr="008B03E2">
              <w:rPr>
                <w:rFonts w:ascii="Aptos" w:eastAsia="Aptos" w:hAnsi="Aptos" w:cs="Times New Roman"/>
                <w:b/>
                <w:bCs/>
                <w:i/>
                <w:sz w:val="20"/>
                <w:szCs w:val="20"/>
              </w:rPr>
              <w:t>Θα συγκεντρωθούν οι ιδέες όλων των μερών και θα γίνει αξιολόγησή τους από την Ομάδα συντονισμού.</w:t>
            </w:r>
          </w:p>
          <w:p w14:paraId="5DF7B354" w14:textId="415CC7D8" w:rsidR="00AF0E8F" w:rsidRPr="008B03E2" w:rsidRDefault="00AF0E8F" w:rsidP="00E034AA">
            <w:pPr>
              <w:jc w:val="both"/>
              <w:rPr>
                <w:rFonts w:ascii="Aptos" w:eastAsia="Aptos" w:hAnsi="Aptos" w:cs="Times New Roman"/>
                <w:b/>
                <w:bCs/>
                <w:i/>
                <w:sz w:val="20"/>
                <w:szCs w:val="20"/>
              </w:rPr>
            </w:pPr>
            <w:r w:rsidRPr="008B03E2">
              <w:rPr>
                <w:rFonts w:ascii="Aptos" w:eastAsia="Aptos" w:hAnsi="Aptos" w:cs="Times New Roman"/>
                <w:b/>
                <w:bCs/>
                <w:i/>
                <w:sz w:val="20"/>
                <w:szCs w:val="20"/>
              </w:rPr>
              <w:t>Θα συμπληρωθεί η Α</w:t>
            </w:r>
            <w:r w:rsidR="00C954C4" w:rsidRPr="008B03E2">
              <w:rPr>
                <w:rFonts w:ascii="Aptos" w:eastAsia="Aptos" w:hAnsi="Aptos" w:cs="Times New Roman"/>
                <w:b/>
                <w:bCs/>
                <w:i/>
                <w:sz w:val="20"/>
                <w:szCs w:val="20"/>
              </w:rPr>
              <w:t>ί</w:t>
            </w:r>
            <w:r w:rsidRPr="008B03E2">
              <w:rPr>
                <w:rFonts w:ascii="Aptos" w:eastAsia="Aptos" w:hAnsi="Aptos" w:cs="Times New Roman"/>
                <w:b/>
                <w:bCs/>
                <w:i/>
                <w:sz w:val="20"/>
                <w:szCs w:val="20"/>
              </w:rPr>
              <w:t>τηση και πριν υποβληθεί θα παρουσιαστεί εκ νέου για την προσθήκη σχολίων και εισηγήσεων.</w:t>
            </w:r>
          </w:p>
          <w:p w14:paraId="74B5A1AE" w14:textId="32E3280A" w:rsidR="00AF0E8F" w:rsidRPr="008B03E2" w:rsidRDefault="00AF0E8F" w:rsidP="00E034AA">
            <w:pPr>
              <w:jc w:val="both"/>
              <w:rPr>
                <w:rFonts w:ascii="Aptos" w:eastAsia="Aptos" w:hAnsi="Aptos" w:cs="Times New Roman"/>
                <w:b/>
                <w:i/>
                <w:sz w:val="20"/>
                <w:szCs w:val="20"/>
              </w:rPr>
            </w:pPr>
            <w:r w:rsidRPr="008B03E2">
              <w:rPr>
                <w:rFonts w:ascii="Aptos" w:eastAsia="Aptos" w:hAnsi="Aptos" w:cs="Times New Roman"/>
                <w:b/>
                <w:bCs/>
                <w:i/>
                <w:sz w:val="20"/>
                <w:szCs w:val="20"/>
              </w:rPr>
              <w:t>Μετά την έγκριση της συμμετοχής στ</w:t>
            </w:r>
            <w:r w:rsidR="00151E43" w:rsidRPr="008B03E2">
              <w:rPr>
                <w:rFonts w:ascii="Aptos" w:eastAsia="Aptos" w:hAnsi="Aptos" w:cs="Times New Roman"/>
                <w:b/>
                <w:bCs/>
                <w:i/>
                <w:sz w:val="20"/>
                <w:szCs w:val="20"/>
              </w:rPr>
              <w:t>ο Πρόγραμμα θα γίνει παρουσίαση</w:t>
            </w:r>
            <w:r w:rsidR="008B03E2">
              <w:rPr>
                <w:rFonts w:ascii="Aptos" w:eastAsia="Aptos" w:hAnsi="Aptos" w:cs="Times New Roman"/>
                <w:b/>
                <w:bCs/>
                <w:i/>
                <w:sz w:val="20"/>
                <w:szCs w:val="20"/>
              </w:rPr>
              <w:t xml:space="preserve"> του πλάνου τοπιοτέχνη</w:t>
            </w:r>
            <w:r w:rsidRPr="008B03E2">
              <w:rPr>
                <w:rFonts w:ascii="Aptos" w:eastAsia="Aptos" w:hAnsi="Aptos" w:cs="Times New Roman"/>
                <w:b/>
                <w:bCs/>
                <w:i/>
                <w:sz w:val="20"/>
                <w:szCs w:val="20"/>
              </w:rPr>
              <w:t>σης, θα κατανεμηθούν οι ευθύνες για την υλοποίησή του και σε τακτά χρονικά διαστήματα θα γίνεται αξιολόγηση των ενεργειών με στόχο την τήρηση των χρονοδιαγραμμάτων, την εφαρμογή του πλάνου με ακρίβεια και την τροποποίηση σε περίπτωση που υπάρξει σχετική ανάγκη</w:t>
            </w:r>
            <w:r w:rsidRPr="008B03E2">
              <w:rPr>
                <w:rFonts w:ascii="Aptos" w:eastAsia="Aptos" w:hAnsi="Aptos" w:cs="Times New Roman"/>
                <w:b/>
                <w:i/>
                <w:sz w:val="20"/>
                <w:szCs w:val="20"/>
              </w:rPr>
              <w:t>.</w:t>
            </w: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ξεχόρτισμα, συγκομιδή, διάθεση και επεξεργασία τελικού προϊόντος, ομάδες εργασίας, υπευθυνότητες,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4F83C4B3" w14:textId="77777777" w:rsidR="008B03E2" w:rsidRPr="00866A3A" w:rsidRDefault="008B03E2" w:rsidP="00E034AA">
            <w:pPr>
              <w:jc w:val="both"/>
              <w:rPr>
                <w:rFonts w:ascii="Aptos" w:eastAsia="Aptos" w:hAnsi="Aptos" w:cs="Times New Roman"/>
                <w:sz w:val="20"/>
                <w:szCs w:val="20"/>
              </w:rPr>
            </w:pPr>
          </w:p>
          <w:p w14:paraId="78345574" w14:textId="6D1403C9" w:rsidR="00866A3A" w:rsidRPr="005D1715" w:rsidRDefault="00C954C4" w:rsidP="00866A3A">
            <w:pPr>
              <w:rPr>
                <w:rFonts w:ascii="Aptos" w:eastAsia="Aptos" w:hAnsi="Aptos" w:cs="Times New Roman"/>
                <w:b/>
                <w:bCs/>
                <w:i/>
                <w:sz w:val="20"/>
                <w:szCs w:val="20"/>
              </w:rPr>
            </w:pPr>
            <w:r w:rsidRPr="005D1715">
              <w:rPr>
                <w:rFonts w:ascii="Aptos" w:eastAsia="Aptos" w:hAnsi="Aptos" w:cs="Times New Roman"/>
                <w:b/>
                <w:bCs/>
                <w:i/>
                <w:sz w:val="20"/>
                <w:szCs w:val="20"/>
              </w:rPr>
              <w:t xml:space="preserve">Οι δεξιότητες θα καλλιεργηθούν σε συνεργασία με τους ειδικούς που θα εμπλακούν στην εφαρμογή του πλάνου. Οι ειδικοί θα προέρχονται από τη Σχολική Εφορεία Λευκωσίας αλλά θα υπάρχει η δυνατότητα να επιβλέπει τις εργασίες η ειδική τοπιοτέχνις με την οποία συνεργαστήκαμε για τον καταρτισμό του </w:t>
            </w:r>
            <w:r w:rsidR="008B03E2" w:rsidRPr="005D1715">
              <w:rPr>
                <w:rFonts w:ascii="Aptos" w:eastAsia="Aptos" w:hAnsi="Aptos" w:cs="Times New Roman"/>
                <w:b/>
                <w:bCs/>
                <w:i/>
                <w:sz w:val="20"/>
                <w:szCs w:val="20"/>
              </w:rPr>
              <w:t>σχεδίου τοπιοτέχνησης.</w:t>
            </w:r>
          </w:p>
          <w:p w14:paraId="593C1477" w14:textId="14BF18BC" w:rsidR="00C954C4" w:rsidRPr="005D1715" w:rsidRDefault="00C954C4" w:rsidP="00866A3A">
            <w:pPr>
              <w:rPr>
                <w:rFonts w:ascii="Aptos" w:eastAsia="Aptos" w:hAnsi="Aptos" w:cs="Times New Roman"/>
                <w:b/>
                <w:bCs/>
                <w:i/>
                <w:sz w:val="20"/>
                <w:szCs w:val="20"/>
              </w:rPr>
            </w:pPr>
            <w:r w:rsidRPr="005D1715">
              <w:rPr>
                <w:rFonts w:ascii="Aptos" w:eastAsia="Aptos" w:hAnsi="Aptos" w:cs="Times New Roman"/>
                <w:b/>
                <w:bCs/>
                <w:i/>
                <w:sz w:val="20"/>
                <w:szCs w:val="20"/>
              </w:rPr>
              <w:t>Θα προσκληθεί γεωπόνος για την παρουσίαση των τεχνικών φύτευσης, κλαδέματος, ποτίσματος και φροντίδας των φυτών που θα επιλεγούν.</w:t>
            </w:r>
          </w:p>
          <w:p w14:paraId="2C1B95C8" w14:textId="3ADAE1DC" w:rsidR="00C954C4" w:rsidRPr="005D1715" w:rsidRDefault="00C954C4" w:rsidP="00866A3A">
            <w:pPr>
              <w:rPr>
                <w:rFonts w:ascii="Aptos" w:eastAsia="Aptos" w:hAnsi="Aptos" w:cs="Times New Roman"/>
                <w:b/>
                <w:bCs/>
                <w:i/>
                <w:sz w:val="20"/>
                <w:szCs w:val="20"/>
              </w:rPr>
            </w:pPr>
            <w:r w:rsidRPr="005D1715">
              <w:rPr>
                <w:rFonts w:ascii="Aptos" w:eastAsia="Aptos" w:hAnsi="Aptos" w:cs="Times New Roman"/>
                <w:b/>
                <w:bCs/>
                <w:i/>
                <w:sz w:val="20"/>
                <w:szCs w:val="20"/>
              </w:rPr>
              <w:t>Θα προσκληθεί ο κ. Παπαδόπουλος ο οποίος θα παρουσιάσει την αξία της βιοποικιλότητας και της μεγάλης σημασίας του πρασίνου στη ζωή των ανθρώπων.</w:t>
            </w:r>
          </w:p>
          <w:p w14:paraId="71D002E9" w14:textId="69793407" w:rsidR="00C954C4" w:rsidRPr="005D1715" w:rsidRDefault="00C954C4" w:rsidP="00866A3A">
            <w:pPr>
              <w:rPr>
                <w:rFonts w:ascii="Aptos" w:eastAsia="Aptos" w:hAnsi="Aptos" w:cs="Times New Roman"/>
                <w:b/>
                <w:bCs/>
                <w:i/>
                <w:sz w:val="20"/>
                <w:szCs w:val="20"/>
              </w:rPr>
            </w:pPr>
            <w:r w:rsidRPr="005D1715">
              <w:rPr>
                <w:rFonts w:ascii="Aptos" w:eastAsia="Aptos" w:hAnsi="Aptos" w:cs="Times New Roman"/>
                <w:b/>
                <w:bCs/>
                <w:i/>
                <w:sz w:val="20"/>
                <w:szCs w:val="20"/>
              </w:rPr>
              <w:t xml:space="preserve">Θα προσκληθεί </w:t>
            </w:r>
            <w:r w:rsidR="009B2684" w:rsidRPr="005D1715">
              <w:rPr>
                <w:rFonts w:ascii="Aptos" w:eastAsia="Aptos" w:hAnsi="Aptos" w:cs="Times New Roman"/>
                <w:b/>
                <w:bCs/>
                <w:i/>
                <w:sz w:val="20"/>
                <w:szCs w:val="20"/>
              </w:rPr>
              <w:t xml:space="preserve">ως </w:t>
            </w:r>
            <w:r w:rsidRPr="005D1715">
              <w:rPr>
                <w:rFonts w:ascii="Aptos" w:eastAsia="Aptos" w:hAnsi="Aptos" w:cs="Times New Roman"/>
                <w:b/>
                <w:bCs/>
                <w:i/>
                <w:sz w:val="20"/>
                <w:szCs w:val="20"/>
              </w:rPr>
              <w:t>ειδικός για την ανάγκη ανα</w:t>
            </w:r>
            <w:r w:rsidR="009B2684" w:rsidRPr="005D1715">
              <w:rPr>
                <w:rFonts w:ascii="Aptos" w:eastAsia="Aptos" w:hAnsi="Aptos" w:cs="Times New Roman"/>
                <w:b/>
                <w:bCs/>
                <w:i/>
                <w:sz w:val="20"/>
                <w:szCs w:val="20"/>
              </w:rPr>
              <w:t>βάθμισης του αστικού πρασίνου ο π</w:t>
            </w:r>
            <w:r w:rsidRPr="005D1715">
              <w:rPr>
                <w:rFonts w:ascii="Aptos" w:eastAsia="Aptos" w:hAnsi="Aptos" w:cs="Times New Roman"/>
                <w:b/>
                <w:bCs/>
                <w:i/>
                <w:sz w:val="20"/>
                <w:szCs w:val="20"/>
              </w:rPr>
              <w:t>ροϊστάμενος το</w:t>
            </w:r>
            <w:r w:rsidR="00151E43" w:rsidRPr="005D1715">
              <w:rPr>
                <w:rFonts w:ascii="Aptos" w:eastAsia="Aptos" w:hAnsi="Aptos" w:cs="Times New Roman"/>
                <w:b/>
                <w:bCs/>
                <w:i/>
                <w:sz w:val="20"/>
                <w:szCs w:val="20"/>
              </w:rPr>
              <w:t>υ τμήματος περιβάλλοντος του Δή</w:t>
            </w:r>
            <w:r w:rsidRPr="005D1715">
              <w:rPr>
                <w:rFonts w:ascii="Aptos" w:eastAsia="Aptos" w:hAnsi="Aptos" w:cs="Times New Roman"/>
                <w:b/>
                <w:bCs/>
                <w:i/>
                <w:sz w:val="20"/>
                <w:szCs w:val="20"/>
              </w:rPr>
              <w:t>μου Στροβόλου</w:t>
            </w:r>
            <w:r w:rsidR="00151E43" w:rsidRPr="005D1715">
              <w:rPr>
                <w:rFonts w:ascii="Aptos" w:eastAsia="Aptos" w:hAnsi="Aptos" w:cs="Times New Roman"/>
                <w:b/>
                <w:bCs/>
                <w:i/>
                <w:sz w:val="20"/>
                <w:szCs w:val="20"/>
              </w:rPr>
              <w:t xml:space="preserve"> </w:t>
            </w:r>
            <w:r w:rsidRPr="005D1715">
              <w:rPr>
                <w:rFonts w:ascii="Aptos" w:eastAsia="Aptos" w:hAnsi="Aptos" w:cs="Times New Roman"/>
                <w:b/>
                <w:bCs/>
                <w:i/>
                <w:sz w:val="20"/>
                <w:szCs w:val="20"/>
              </w:rPr>
              <w:t>στην περιφέρεια του οποίου ανήκει το σχολείο.</w:t>
            </w:r>
          </w:p>
          <w:p w14:paraId="35F87589" w14:textId="40F59CDD" w:rsidR="00C954C4" w:rsidRPr="005D1715" w:rsidRDefault="00151E43" w:rsidP="00866A3A">
            <w:pPr>
              <w:rPr>
                <w:rFonts w:ascii="Aptos" w:eastAsia="Aptos" w:hAnsi="Aptos" w:cs="Times New Roman"/>
                <w:b/>
                <w:bCs/>
                <w:i/>
                <w:sz w:val="20"/>
                <w:szCs w:val="20"/>
              </w:rPr>
            </w:pPr>
            <w:r w:rsidRPr="005D1715">
              <w:rPr>
                <w:rFonts w:ascii="Aptos" w:eastAsia="Aptos" w:hAnsi="Aptos" w:cs="Times New Roman"/>
                <w:b/>
                <w:bCs/>
                <w:i/>
                <w:sz w:val="20"/>
                <w:szCs w:val="20"/>
              </w:rPr>
              <w:t>Θα ζητηθεί η συνδρομή του Δήμου Στροβόλου και του Δή</w:t>
            </w:r>
            <w:r w:rsidR="00C954C4" w:rsidRPr="005D1715">
              <w:rPr>
                <w:rFonts w:ascii="Aptos" w:eastAsia="Aptos" w:hAnsi="Aptos" w:cs="Times New Roman"/>
                <w:b/>
                <w:bCs/>
                <w:i/>
                <w:sz w:val="20"/>
                <w:szCs w:val="20"/>
              </w:rPr>
              <w:t>μου Λευκωσίας σχετικά με την καθαριότητα του περιβάλλοντος χώρου με την αποκομιδή των σκυβάλων και των κλαδευμάτων.</w:t>
            </w:r>
          </w:p>
          <w:p w14:paraId="615E6A49" w14:textId="3109F3C2" w:rsidR="00C954C4" w:rsidRPr="005D1715" w:rsidRDefault="00C954C4" w:rsidP="00866A3A">
            <w:pPr>
              <w:rPr>
                <w:rFonts w:ascii="Aptos" w:eastAsia="Aptos" w:hAnsi="Aptos" w:cs="Times New Roman"/>
                <w:b/>
                <w:bCs/>
                <w:i/>
                <w:sz w:val="20"/>
                <w:szCs w:val="20"/>
              </w:rPr>
            </w:pPr>
            <w:r w:rsidRPr="005D1715">
              <w:rPr>
                <w:rFonts w:ascii="Aptos" w:eastAsia="Aptos" w:hAnsi="Aptos" w:cs="Times New Roman"/>
                <w:b/>
                <w:bCs/>
                <w:i/>
                <w:sz w:val="20"/>
                <w:szCs w:val="20"/>
              </w:rPr>
              <w:t>Επίσης, θα ζητηθεί η τοποθέτηση καμερών ασφαλείας και η συχνή αστυνόμευση του σχολικού χώρου για την προστασία των πράσινων χώρων. Να σημειωθεί ότι το σχολείο μας έχει ήδη φρούρηση κατά τις νυχτερινές ώρες.</w:t>
            </w:r>
          </w:p>
          <w:p w14:paraId="0ABF3410" w14:textId="77777777" w:rsidR="00866A3A" w:rsidRPr="00866A3A" w:rsidRDefault="00866A3A" w:rsidP="00866A3A">
            <w:pPr>
              <w:rPr>
                <w:rFonts w:ascii="Aptos" w:eastAsia="Aptos" w:hAnsi="Aptos" w:cs="Times New Roman"/>
                <w:b/>
                <w:bCs/>
              </w:rPr>
            </w:pP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381A4616" w14:textId="77777777" w:rsidR="00C954C4" w:rsidRPr="00866A3A" w:rsidRDefault="00C954C4" w:rsidP="00C954C4">
            <w:pPr>
              <w:ind w:left="720"/>
              <w:contextualSpacing/>
              <w:rPr>
                <w:rFonts w:ascii="Aptos" w:eastAsia="Aptos" w:hAnsi="Aptos" w:cs="Times New Roman"/>
                <w:sz w:val="20"/>
                <w:szCs w:val="20"/>
              </w:rPr>
            </w:pPr>
          </w:p>
          <w:p w14:paraId="091D3EA2" w14:textId="2D753E09" w:rsidR="00866A3A" w:rsidRPr="009B2684" w:rsidRDefault="00C954C4" w:rsidP="00866A3A">
            <w:pPr>
              <w:rPr>
                <w:rFonts w:ascii="Aptos" w:eastAsia="Aptos" w:hAnsi="Aptos" w:cs="Times New Roman"/>
                <w:b/>
                <w:bCs/>
                <w:i/>
                <w:sz w:val="20"/>
                <w:szCs w:val="20"/>
              </w:rPr>
            </w:pPr>
            <w:r w:rsidRPr="009B2684">
              <w:rPr>
                <w:rFonts w:ascii="Aptos" w:eastAsia="Aptos" w:hAnsi="Aptos" w:cs="Times New Roman"/>
                <w:b/>
                <w:bCs/>
                <w:i/>
                <w:sz w:val="20"/>
                <w:szCs w:val="20"/>
              </w:rPr>
              <w:t>Οι μαθητές/τριες θα εκπονήσουν εργασίες που σχετίζονται με τα φυτά που θα επιλεγούν να ενταχθούν στους πράσινους χώρους που θα δημιουργηθούν με το Πρόγραμμα. Θα μελετήσουν την σημασία στη ζωή και τις παραδόσεις του τόπου μας, θα εντοπίσουν έθιμα που συνδέονται με αυτά, αναφορές σε ποιήματα και παραδοσιακά τραγούδια στα συγκεκριμένα φυτά.</w:t>
            </w:r>
          </w:p>
          <w:p w14:paraId="298F92D1" w14:textId="3B439107" w:rsidR="00151E43" w:rsidRPr="009B2684" w:rsidRDefault="00151E43" w:rsidP="00866A3A">
            <w:pPr>
              <w:rPr>
                <w:rFonts w:ascii="Aptos" w:eastAsia="Aptos" w:hAnsi="Aptos" w:cs="Times New Roman"/>
                <w:b/>
                <w:bCs/>
                <w:i/>
                <w:sz w:val="20"/>
                <w:szCs w:val="20"/>
              </w:rPr>
            </w:pPr>
            <w:r w:rsidRPr="009B2684">
              <w:rPr>
                <w:rFonts w:ascii="Aptos" w:eastAsia="Aptos" w:hAnsi="Aptos" w:cs="Times New Roman"/>
                <w:b/>
                <w:bCs/>
                <w:i/>
                <w:sz w:val="20"/>
                <w:szCs w:val="20"/>
              </w:rPr>
              <w:lastRenderedPageBreak/>
              <w:t>Ομάδα μαθητών θα επισκεφτεί το Τεχνολογικό Ινστιτούτο (Τμήμα Αρχαιολογίας)  για να μελετήσει την ιστορική πορεία των φυτών στον τόπο μας μέσα από την επιστημονική ανάλυση σπόρων που εντοπίστηκαν σε αρχαιολογικές ανασκαφές.</w:t>
            </w:r>
          </w:p>
          <w:p w14:paraId="0B910501" w14:textId="77777777" w:rsidR="00C954C4" w:rsidRPr="00866A3A" w:rsidRDefault="00C954C4" w:rsidP="00866A3A">
            <w:pPr>
              <w:rPr>
                <w:rFonts w:ascii="Aptos" w:eastAsia="Aptos" w:hAnsi="Aptos" w:cs="Times New Roman"/>
                <w:sz w:val="20"/>
                <w:szCs w:val="20"/>
              </w:rPr>
            </w:pPr>
          </w:p>
          <w:p w14:paraId="41F88E6A" w14:textId="1A03DBF5"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Πώς θα εμπλέξετε την κοινότητα στη μαθησιακή διαδικασία (κηπουροί, αγρότες, τοπιοτέχνες,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05950E81" w14:textId="77777777" w:rsidR="00105DB1" w:rsidRPr="00866A3A" w:rsidRDefault="00105DB1" w:rsidP="00105DB1">
            <w:pPr>
              <w:ind w:left="720"/>
              <w:contextualSpacing/>
              <w:rPr>
                <w:rFonts w:ascii="Aptos" w:eastAsia="Aptos" w:hAnsi="Aptos" w:cs="Times New Roman"/>
                <w:sz w:val="20"/>
                <w:szCs w:val="20"/>
              </w:rPr>
            </w:pPr>
          </w:p>
          <w:p w14:paraId="6A77E897" w14:textId="425A2BC0" w:rsidR="00866A3A" w:rsidRPr="009B2684" w:rsidRDefault="00105DB1" w:rsidP="00866A3A">
            <w:pPr>
              <w:rPr>
                <w:rFonts w:ascii="Aptos" w:eastAsia="Aptos" w:hAnsi="Aptos" w:cs="Times New Roman"/>
                <w:b/>
                <w:bCs/>
                <w:i/>
                <w:sz w:val="20"/>
                <w:szCs w:val="20"/>
              </w:rPr>
            </w:pPr>
            <w:r w:rsidRPr="009B2684">
              <w:rPr>
                <w:rFonts w:ascii="Aptos" w:eastAsia="Aptos" w:hAnsi="Aptos" w:cs="Times New Roman"/>
                <w:b/>
                <w:bCs/>
                <w:i/>
                <w:sz w:val="20"/>
                <w:szCs w:val="20"/>
              </w:rPr>
              <w:t xml:space="preserve">Θα προσκληθούν οι ειδικοί αυτοί να παρουσιάσουν τεχνικές και να προσφέρουν τις εξειδικευμένες γνώσεις τους στους μαθητές του σχολείου γενικά αλλά κυρίως στην Ομάδα Συντονισμού του Προγράμματος. </w:t>
            </w:r>
          </w:p>
          <w:p w14:paraId="6821A49C" w14:textId="09EA3FBF" w:rsidR="00105DB1" w:rsidRPr="009B2684" w:rsidRDefault="00105DB1" w:rsidP="00866A3A">
            <w:pPr>
              <w:rPr>
                <w:rFonts w:ascii="Aptos" w:eastAsia="Aptos" w:hAnsi="Aptos" w:cs="Times New Roman"/>
                <w:b/>
                <w:bCs/>
                <w:i/>
                <w:sz w:val="20"/>
                <w:szCs w:val="20"/>
              </w:rPr>
            </w:pPr>
            <w:r w:rsidRPr="009B2684">
              <w:rPr>
                <w:rFonts w:ascii="Aptos" w:eastAsia="Aptos" w:hAnsi="Aptos" w:cs="Times New Roman"/>
                <w:b/>
                <w:bCs/>
                <w:i/>
                <w:sz w:val="20"/>
                <w:szCs w:val="20"/>
              </w:rPr>
              <w:t>Επίσης, θα ζητήσουμε τη βοήθεια των ειδικών αυ</w:t>
            </w:r>
            <w:r w:rsidR="009B2684">
              <w:rPr>
                <w:rFonts w:ascii="Aptos" w:eastAsia="Aptos" w:hAnsi="Aptos" w:cs="Times New Roman"/>
                <w:b/>
                <w:bCs/>
                <w:i/>
                <w:sz w:val="20"/>
                <w:szCs w:val="20"/>
              </w:rPr>
              <w:t>τών κατά τις εργασίες τοπιοτέχνη</w:t>
            </w:r>
            <w:r w:rsidRPr="009B2684">
              <w:rPr>
                <w:rFonts w:ascii="Aptos" w:eastAsia="Aptos" w:hAnsi="Aptos" w:cs="Times New Roman"/>
                <w:b/>
                <w:bCs/>
                <w:i/>
                <w:sz w:val="20"/>
                <w:szCs w:val="20"/>
              </w:rPr>
              <w:t>σης αλλά και συντήρησης των πράσινων χώρων.</w:t>
            </w:r>
          </w:p>
          <w:p w14:paraId="3D0B5818" w14:textId="77777777" w:rsidR="00105DB1" w:rsidRPr="00866A3A" w:rsidRDefault="00105DB1" w:rsidP="00866A3A">
            <w:pPr>
              <w:rPr>
                <w:rFonts w:ascii="Aptos" w:eastAsia="Aptos" w:hAnsi="Aptos" w:cs="Times New Roman"/>
                <w:sz w:val="20"/>
                <w:szCs w:val="20"/>
              </w:rPr>
            </w:pPr>
          </w:p>
          <w:p w14:paraId="140E35AC" w14:textId="4B68F59F"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κ.λπ);</w:t>
            </w:r>
          </w:p>
          <w:p w14:paraId="0A243472" w14:textId="77777777" w:rsidR="00BF7C18" w:rsidRDefault="00BF7C18" w:rsidP="00BF7C18">
            <w:pPr>
              <w:ind w:left="720"/>
              <w:contextualSpacing/>
              <w:rPr>
                <w:rFonts w:ascii="Aptos" w:eastAsia="Aptos" w:hAnsi="Aptos" w:cs="Times New Roman"/>
                <w:sz w:val="20"/>
                <w:szCs w:val="20"/>
              </w:rPr>
            </w:pPr>
          </w:p>
          <w:p w14:paraId="5501F77A" w14:textId="79C5706B" w:rsidR="00105DB1" w:rsidRPr="009B2684" w:rsidRDefault="00105DB1" w:rsidP="00105DB1">
            <w:pPr>
              <w:contextualSpacing/>
              <w:rPr>
                <w:rFonts w:ascii="Aptos" w:eastAsia="Aptos" w:hAnsi="Aptos" w:cs="Times New Roman"/>
                <w:b/>
                <w:bCs/>
                <w:i/>
                <w:sz w:val="20"/>
                <w:szCs w:val="20"/>
              </w:rPr>
            </w:pPr>
            <w:r w:rsidRPr="009B2684">
              <w:rPr>
                <w:rFonts w:ascii="Aptos" w:eastAsia="Aptos" w:hAnsi="Aptos" w:cs="Times New Roman"/>
                <w:b/>
                <w:bCs/>
                <w:i/>
                <w:sz w:val="20"/>
                <w:szCs w:val="20"/>
              </w:rPr>
              <w:t>Η κοινότητα θα αποκομίσει οφέλη από τη συμμετοχή μας στο Πρόγραμμα καθώς κάθε συμμετέχοντας (μαθητής, εκπαιδευτικός, φροντίστρια) θα είναι ένας πρεσβευτής του πρασίνου στην οικογένειά του και κατ΄ επέκταση στην κοινότητα.</w:t>
            </w:r>
          </w:p>
          <w:p w14:paraId="32033288" w14:textId="643FA8E8" w:rsidR="00105DB1" w:rsidRPr="009B2684" w:rsidRDefault="00105DB1" w:rsidP="00105DB1">
            <w:pPr>
              <w:contextualSpacing/>
              <w:rPr>
                <w:rFonts w:ascii="Aptos" w:eastAsia="Aptos" w:hAnsi="Aptos" w:cs="Times New Roman"/>
                <w:b/>
                <w:bCs/>
                <w:i/>
                <w:sz w:val="20"/>
                <w:szCs w:val="20"/>
              </w:rPr>
            </w:pPr>
            <w:r w:rsidRPr="009B2684">
              <w:rPr>
                <w:rFonts w:ascii="Aptos" w:eastAsia="Aptos" w:hAnsi="Aptos" w:cs="Times New Roman"/>
                <w:b/>
                <w:bCs/>
                <w:i/>
                <w:sz w:val="20"/>
                <w:szCs w:val="20"/>
              </w:rPr>
              <w:t>Οι μαθητές θα αξιοποιήσουν τις γνώσεις και τα προϊόντα των πράσινων χώρων για τη συμμετοχή τους στο πρόγραμμα επιχειρηματικότητας και θα οργανώσουν τις πράσινες επιχειρήσεις τους π.χ. αιθέρια έλαια, παρασκευή οικολογικών προϊόντων και με τον τρόπο αυτό θα διαχύσουν τις γνώσεις που αποκόμισαν από τη συμμετοχή τους στο Πρόγραμμα.</w:t>
            </w: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P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συνεργασία με επαγγελματίες, επιστήμονες, γονείς κ.λπ., για ενημέρωση για τα είδη φυτών, τη διαδικασία φύτευσης, κηποπροστασίας, καλλιέργειας κ.λπ.)</w:t>
            </w:r>
          </w:p>
          <w:p w14:paraId="66DF3AC8" w14:textId="77777777" w:rsidR="00866A3A" w:rsidRDefault="00866A3A" w:rsidP="00866A3A">
            <w:pPr>
              <w:rPr>
                <w:rFonts w:ascii="Aptos" w:eastAsia="Aptos" w:hAnsi="Aptos" w:cs="Times New Roman"/>
                <w:b/>
                <w:bCs/>
              </w:rPr>
            </w:pPr>
          </w:p>
          <w:p w14:paraId="7A9C3C61" w14:textId="77777777" w:rsidR="009B2684" w:rsidRPr="005D1715" w:rsidRDefault="00C127FA" w:rsidP="00866A3A">
            <w:pPr>
              <w:rPr>
                <w:rFonts w:ascii="Aptos" w:eastAsia="Aptos" w:hAnsi="Aptos" w:cs="Times New Roman"/>
                <w:b/>
                <w:bCs/>
                <w:i/>
                <w:sz w:val="20"/>
                <w:szCs w:val="20"/>
              </w:rPr>
            </w:pPr>
            <w:r w:rsidRPr="005D1715">
              <w:rPr>
                <w:rFonts w:ascii="Aptos" w:eastAsia="Aptos" w:hAnsi="Aptos" w:cs="Times New Roman"/>
                <w:b/>
                <w:bCs/>
                <w:i/>
                <w:sz w:val="20"/>
                <w:szCs w:val="20"/>
              </w:rPr>
              <w:t xml:space="preserve">Συνεργασία με μέλη του Συνδέσμου Γονέων που κατέχουν γνώσεις σχετικά με το θέμα του πρασίνου είτε λόγω επαγγέλματος είτε λόγω ενδιαφέροντος. </w:t>
            </w:r>
          </w:p>
          <w:p w14:paraId="2ECB8128" w14:textId="7D847612" w:rsidR="009B2684" w:rsidRPr="005D1715" w:rsidRDefault="009B2684" w:rsidP="00866A3A">
            <w:pPr>
              <w:rPr>
                <w:rFonts w:ascii="Aptos" w:eastAsia="Aptos" w:hAnsi="Aptos" w:cs="Times New Roman"/>
                <w:b/>
                <w:bCs/>
                <w:i/>
                <w:sz w:val="20"/>
                <w:szCs w:val="20"/>
              </w:rPr>
            </w:pPr>
            <w:r w:rsidRPr="005D1715">
              <w:rPr>
                <w:rFonts w:ascii="Aptos" w:eastAsia="Aptos" w:hAnsi="Aptos" w:cs="Times New Roman"/>
                <w:b/>
                <w:bCs/>
                <w:i/>
                <w:sz w:val="20"/>
                <w:szCs w:val="20"/>
              </w:rPr>
              <w:t>Ειδική τοπιοτέχνις θα παρουσιάσει τους τρόπους κατάρτισης σχεδίου τοπιοτέχνησης, την επιλογή κατάλληλων υλκών και φυτών κλπ</w:t>
            </w:r>
          </w:p>
          <w:p w14:paraId="2C72B9D5" w14:textId="47AC0F15" w:rsidR="00C127FA" w:rsidRPr="005D1715" w:rsidRDefault="009B2684" w:rsidP="00866A3A">
            <w:pPr>
              <w:rPr>
                <w:rFonts w:ascii="Aptos" w:eastAsia="Aptos" w:hAnsi="Aptos" w:cs="Times New Roman"/>
                <w:b/>
                <w:bCs/>
                <w:i/>
                <w:sz w:val="20"/>
                <w:szCs w:val="20"/>
              </w:rPr>
            </w:pPr>
            <w:r w:rsidRPr="005D1715">
              <w:rPr>
                <w:rFonts w:ascii="Aptos" w:eastAsia="Aptos" w:hAnsi="Aptos" w:cs="Times New Roman"/>
                <w:b/>
                <w:bCs/>
                <w:i/>
                <w:sz w:val="20"/>
                <w:szCs w:val="20"/>
              </w:rPr>
              <w:t>Ειδικός γεωπόνος θ</w:t>
            </w:r>
            <w:r w:rsidR="00C127FA" w:rsidRPr="005D1715">
              <w:rPr>
                <w:rFonts w:ascii="Aptos" w:eastAsia="Aptos" w:hAnsi="Aptos" w:cs="Times New Roman"/>
                <w:b/>
                <w:bCs/>
                <w:i/>
                <w:sz w:val="20"/>
                <w:szCs w:val="20"/>
              </w:rPr>
              <w:t>α παρουσ</w:t>
            </w:r>
            <w:r w:rsidRPr="005D1715">
              <w:rPr>
                <w:rFonts w:ascii="Aptos" w:eastAsia="Aptos" w:hAnsi="Aptos" w:cs="Times New Roman"/>
                <w:b/>
                <w:bCs/>
                <w:i/>
                <w:sz w:val="20"/>
                <w:szCs w:val="20"/>
              </w:rPr>
              <w:t>ιάσει  βέλτιστες πρακτικές</w:t>
            </w:r>
            <w:r w:rsidR="00C127FA" w:rsidRPr="005D1715">
              <w:rPr>
                <w:rFonts w:ascii="Aptos" w:eastAsia="Aptos" w:hAnsi="Aptos" w:cs="Times New Roman"/>
                <w:b/>
                <w:bCs/>
                <w:i/>
                <w:sz w:val="20"/>
                <w:szCs w:val="20"/>
              </w:rPr>
              <w:t xml:space="preserve"> για τις γεωργικές εργασίες που απαιτούνται (φύτευση, φροντίδα, συντήρηση, βελτίωση, περιποίηση, ξεχόρτισμα, ψεκασμός κλπ)</w:t>
            </w:r>
          </w:p>
          <w:p w14:paraId="0E2C262A" w14:textId="77777777" w:rsidR="00C127FA" w:rsidRDefault="00C127FA" w:rsidP="00866A3A">
            <w:pPr>
              <w:rPr>
                <w:rFonts w:ascii="Aptos" w:eastAsia="Aptos" w:hAnsi="Aptos" w:cs="Times New Roman"/>
                <w:b/>
                <w:bCs/>
              </w:rPr>
            </w:pP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D60F14">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4344"/>
    <w:multiLevelType w:val="hybridMultilevel"/>
    <w:tmpl w:val="8E085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5044E6"/>
    <w:multiLevelType w:val="hybridMultilevel"/>
    <w:tmpl w:val="E24881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F74FAA"/>
    <w:multiLevelType w:val="hybridMultilevel"/>
    <w:tmpl w:val="C922CB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462FDF"/>
    <w:multiLevelType w:val="hybridMultilevel"/>
    <w:tmpl w:val="9B604A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134B19"/>
    <w:multiLevelType w:val="hybridMultilevel"/>
    <w:tmpl w:val="93F808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AF467A7"/>
    <w:multiLevelType w:val="hybridMultilevel"/>
    <w:tmpl w:val="9D9AC5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7CA2503"/>
    <w:multiLevelType w:val="hybridMultilevel"/>
    <w:tmpl w:val="60A05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5E12CD"/>
    <w:multiLevelType w:val="hybridMultilevel"/>
    <w:tmpl w:val="F1AAC9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15605948">
    <w:abstractNumId w:val="5"/>
  </w:num>
  <w:num w:numId="2" w16cid:durableId="2126074867">
    <w:abstractNumId w:val="7"/>
  </w:num>
  <w:num w:numId="3" w16cid:durableId="1308123455">
    <w:abstractNumId w:val="0"/>
  </w:num>
  <w:num w:numId="4" w16cid:durableId="945700474">
    <w:abstractNumId w:val="1"/>
  </w:num>
  <w:num w:numId="5" w16cid:durableId="1657612474">
    <w:abstractNumId w:val="3"/>
  </w:num>
  <w:num w:numId="6" w16cid:durableId="439760286">
    <w:abstractNumId w:val="4"/>
  </w:num>
  <w:num w:numId="7" w16cid:durableId="664823670">
    <w:abstractNumId w:val="8"/>
  </w:num>
  <w:num w:numId="8" w16cid:durableId="144007802">
    <w:abstractNumId w:val="2"/>
  </w:num>
  <w:num w:numId="9" w16cid:durableId="1589466615">
    <w:abstractNumId w:val="6"/>
  </w:num>
  <w:num w:numId="10" w16cid:durableId="582758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A3A"/>
    <w:rsid w:val="00016F95"/>
    <w:rsid w:val="000325B9"/>
    <w:rsid w:val="00053E5A"/>
    <w:rsid w:val="00054915"/>
    <w:rsid w:val="00105DB1"/>
    <w:rsid w:val="00151E43"/>
    <w:rsid w:val="00152156"/>
    <w:rsid w:val="00280C71"/>
    <w:rsid w:val="00317133"/>
    <w:rsid w:val="003D260B"/>
    <w:rsid w:val="003D6E3F"/>
    <w:rsid w:val="005C7B5D"/>
    <w:rsid w:val="005D1715"/>
    <w:rsid w:val="005F1106"/>
    <w:rsid w:val="006C4BAA"/>
    <w:rsid w:val="00707F20"/>
    <w:rsid w:val="007B1418"/>
    <w:rsid w:val="007C12D5"/>
    <w:rsid w:val="007C38C8"/>
    <w:rsid w:val="007E78E1"/>
    <w:rsid w:val="008044C6"/>
    <w:rsid w:val="008213A1"/>
    <w:rsid w:val="00866A3A"/>
    <w:rsid w:val="00871653"/>
    <w:rsid w:val="00872850"/>
    <w:rsid w:val="008A3AA4"/>
    <w:rsid w:val="008A3C21"/>
    <w:rsid w:val="008B03E2"/>
    <w:rsid w:val="00965A31"/>
    <w:rsid w:val="00975A61"/>
    <w:rsid w:val="00994D88"/>
    <w:rsid w:val="009B2684"/>
    <w:rsid w:val="00A26499"/>
    <w:rsid w:val="00AF0E8F"/>
    <w:rsid w:val="00AF53C5"/>
    <w:rsid w:val="00B47FCF"/>
    <w:rsid w:val="00B5331D"/>
    <w:rsid w:val="00BB3770"/>
    <w:rsid w:val="00BF7C18"/>
    <w:rsid w:val="00C04C42"/>
    <w:rsid w:val="00C10356"/>
    <w:rsid w:val="00C127FA"/>
    <w:rsid w:val="00C25CBF"/>
    <w:rsid w:val="00C82E63"/>
    <w:rsid w:val="00C954C4"/>
    <w:rsid w:val="00CC2BBF"/>
    <w:rsid w:val="00D306FB"/>
    <w:rsid w:val="00D60F14"/>
    <w:rsid w:val="00E034AA"/>
    <w:rsid w:val="00E06C41"/>
    <w:rsid w:val="00E21F5A"/>
    <w:rsid w:val="00F55A2D"/>
    <w:rsid w:val="00FD4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docId w15:val="{6D844D37-72FC-48EF-A8ED-ACBBF9C1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Αραβέλλα Ζαχαρίου</dc:creator>
  <cp:lastModifiedBy>Ευαγγελία Ζαβρίδου</cp:lastModifiedBy>
  <cp:revision>7</cp:revision>
  <dcterms:created xsi:type="dcterms:W3CDTF">2024-06-05T07:32:00Z</dcterms:created>
  <dcterms:modified xsi:type="dcterms:W3CDTF">2024-10-06T07:20:00Z</dcterms:modified>
</cp:coreProperties>
</file>